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FA" w:rsidRDefault="005624FA" w:rsidP="0056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F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 заочной формы обучения</w:t>
      </w:r>
    </w:p>
    <w:p w:rsidR="00AD55E2" w:rsidRDefault="005624FA" w:rsidP="0056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24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4FA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AD55E2" w:rsidRPr="005624FA">
        <w:rPr>
          <w:rFonts w:ascii="Times New Roman" w:hAnsi="Times New Roman" w:cs="Times New Roman"/>
          <w:b/>
          <w:sz w:val="28"/>
          <w:szCs w:val="28"/>
        </w:rPr>
        <w:t xml:space="preserve"> «Методика физического воспитания»</w:t>
      </w:r>
      <w:bookmarkStart w:id="0" w:name="_GoBack"/>
      <w:bookmarkEnd w:id="0"/>
    </w:p>
    <w:p w:rsidR="005624FA" w:rsidRPr="005624FA" w:rsidRDefault="005624FA" w:rsidP="00562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5E2" w:rsidRDefault="00AD55E2" w:rsidP="00AD55E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1A">
        <w:rPr>
          <w:rFonts w:ascii="Times New Roman" w:hAnsi="Times New Roman" w:cs="Times New Roman"/>
          <w:b/>
          <w:sz w:val="28"/>
          <w:szCs w:val="28"/>
        </w:rPr>
        <w:t>Дисциплина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компетенций, которые позволяют выпускнику взаимодействовать с субъектами образовательного  процесса по предмету «Физическая культура». Особое внимание уделяется реализации Федеральных государственных образовательных стандартов и планированию учебной работы по физической культуре в образовательных учреждениях.</w:t>
      </w:r>
    </w:p>
    <w:p w:rsidR="00246649" w:rsidRDefault="00246649" w:rsidP="00AD55E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D1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рабочей программе дисциплины «Методика физической культуры</w:t>
      </w:r>
      <w:r w:rsidR="00FA0A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ИФКСиМП</w:t>
      </w:r>
      <w:proofErr w:type="spellEnd"/>
    </w:p>
    <w:p w:rsidR="00940D1A" w:rsidRDefault="00940D1A" w:rsidP="00940D1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45820">
          <w:rPr>
            <w:rStyle w:val="a4"/>
            <w:rFonts w:ascii="Times New Roman" w:hAnsi="Times New Roman" w:cs="Times New Roman"/>
            <w:sz w:val="28"/>
            <w:szCs w:val="28"/>
          </w:rPr>
          <w:t>https://programms.edu.urfu.ru/ru/</w:t>
        </w:r>
      </w:hyperlink>
    </w:p>
    <w:p w:rsidR="00AD55E2" w:rsidRDefault="00AD55E2" w:rsidP="00AD55E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D1A">
        <w:rPr>
          <w:rFonts w:ascii="Times New Roman" w:hAnsi="Times New Roman" w:cs="Times New Roman"/>
          <w:b/>
          <w:sz w:val="28"/>
          <w:szCs w:val="28"/>
        </w:rPr>
        <w:t>Объём дисциплины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обучения:</w:t>
      </w:r>
    </w:p>
    <w:p w:rsidR="00AD55E2" w:rsidRDefault="00AD55E2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12 часов</w:t>
      </w:r>
    </w:p>
    <w:p w:rsidR="00AD55E2" w:rsidRDefault="00AD55E2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 часа</w:t>
      </w:r>
    </w:p>
    <w:p w:rsidR="00AD55E2" w:rsidRDefault="00AD55E2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– зачет</w:t>
      </w:r>
    </w:p>
    <w:p w:rsidR="00246649" w:rsidRDefault="00246649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аттестация:</w:t>
      </w:r>
    </w:p>
    <w:p w:rsidR="00AD55E2" w:rsidRDefault="00246649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Домашние работы – 2</w:t>
      </w:r>
    </w:p>
    <w:p w:rsidR="00246649" w:rsidRDefault="00246649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Контрольные работы </w:t>
      </w:r>
      <w:r w:rsidR="00940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0D1A" w:rsidRDefault="00940D1A" w:rsidP="00AD5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940D1A" w:rsidRDefault="00940D1A" w:rsidP="00940D1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940D1A" w:rsidRDefault="00940D1A" w:rsidP="005047B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24FA">
        <w:rPr>
          <w:rFonts w:ascii="Times New Roman" w:hAnsi="Times New Roman" w:cs="Times New Roman"/>
          <w:b/>
          <w:sz w:val="28"/>
          <w:szCs w:val="28"/>
        </w:rPr>
        <w:t>Вопросы к промежуточной аттестации</w:t>
      </w:r>
      <w:r w:rsidR="005047B0">
        <w:rPr>
          <w:rFonts w:ascii="Times New Roman" w:hAnsi="Times New Roman" w:cs="Times New Roman"/>
          <w:sz w:val="28"/>
          <w:szCs w:val="28"/>
        </w:rPr>
        <w:t xml:space="preserve"> в </w:t>
      </w:r>
      <w:r w:rsidR="005047B0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5047B0" w:rsidRPr="005047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047B0" w:rsidRPr="00445820">
          <w:rPr>
            <w:rStyle w:val="a4"/>
            <w:rFonts w:ascii="Times New Roman" w:hAnsi="Times New Roman" w:cs="Times New Roman"/>
            <w:sz w:val="28"/>
            <w:szCs w:val="28"/>
          </w:rPr>
          <w:t>https://teams.microsoft.com/_#/school//?ctx=teamsGrid</w:t>
        </w:r>
      </w:hyperlink>
    </w:p>
    <w:p w:rsidR="005624FA" w:rsidRPr="006B4016" w:rsidRDefault="005624FA" w:rsidP="005624FA">
      <w:pPr>
        <w:spacing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5624FA">
        <w:rPr>
          <w:rFonts w:ascii="Times New Roman" w:hAnsi="Times New Roman" w:cs="Times New Roman"/>
          <w:sz w:val="28"/>
          <w:szCs w:val="28"/>
        </w:rPr>
        <w:t>литература для подготовки к зачету</w:t>
      </w:r>
    </w:p>
    <w:p w:rsidR="005624FA" w:rsidRDefault="005624FA" w:rsidP="005624FA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Янсон Ю.А. Физическая культура в школе. Научно-педагогический аспект. Книга для педагога.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«Феникс», 2004. – 624 с.</w:t>
      </w:r>
    </w:p>
    <w:p w:rsidR="005624FA" w:rsidRDefault="005624FA" w:rsidP="005624FA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Иванков Ч.Т. Методические основы теории физической культуры и спорта. – Москва: «ИНСАН», 2005. – 368 с.</w:t>
      </w:r>
    </w:p>
    <w:p w:rsidR="005624FA" w:rsidRDefault="005624FA" w:rsidP="005624FA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 Ю.Д. Теория и методика обучения предмету «Физическая культура»: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учеб. заведений / Ю.Д. Железняк,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Издательский центр «Академия»,  2004. – 272 с.</w:t>
      </w:r>
    </w:p>
    <w:p w:rsidR="005624FA" w:rsidRDefault="005624FA" w:rsidP="005624FA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Холодов Ж.К. Теория и методика физического воспитания и спорта: Учеб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 2000. – 480 с.</w:t>
      </w:r>
    </w:p>
    <w:p w:rsidR="005624FA" w:rsidRPr="00F95CC5" w:rsidRDefault="005624FA" w:rsidP="005624FA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воспитания. В 2 томах. Под редакцией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«Олимпийская литература», 2003. – 391 с.</w:t>
      </w:r>
    </w:p>
    <w:p w:rsidR="005047B0" w:rsidRDefault="005047B0" w:rsidP="00562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649" w:rsidRPr="00AD55E2" w:rsidRDefault="00940D1A" w:rsidP="005624F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D1A">
        <w:rPr>
          <w:rFonts w:ascii="Times New Roman" w:hAnsi="Times New Roman" w:cs="Times New Roman"/>
          <w:b/>
          <w:sz w:val="28"/>
          <w:szCs w:val="28"/>
        </w:rPr>
        <w:t>Домашние работы</w:t>
      </w:r>
    </w:p>
    <w:p w:rsidR="00E264C0" w:rsidRDefault="00B56857" w:rsidP="0094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r w:rsidR="00C12D38">
        <w:rPr>
          <w:rFonts w:ascii="Times New Roman" w:hAnsi="Times New Roman" w:cs="Times New Roman"/>
          <w:sz w:val="28"/>
          <w:szCs w:val="28"/>
        </w:rPr>
        <w:t xml:space="preserve">№ 1 </w:t>
      </w:r>
      <w:r w:rsidR="00163CD9" w:rsidRPr="00C12D38">
        <w:rPr>
          <w:rFonts w:ascii="Times New Roman" w:hAnsi="Times New Roman" w:cs="Times New Roman"/>
          <w:b/>
          <w:sz w:val="28"/>
          <w:szCs w:val="28"/>
        </w:rPr>
        <w:t>«Конспект урока»</w:t>
      </w:r>
    </w:p>
    <w:p w:rsidR="00163CD9" w:rsidRDefault="00163CD9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 конспект необходимо в соответствии с тематическим </w:t>
      </w:r>
      <w:r w:rsidR="007B13E9" w:rsidRPr="007B13E9">
        <w:rPr>
          <w:rFonts w:ascii="Times New Roman" w:hAnsi="Times New Roman" w:cs="Times New Roman"/>
          <w:sz w:val="28"/>
          <w:szCs w:val="28"/>
          <w:u w:val="single"/>
        </w:rPr>
        <w:t>графическим</w:t>
      </w:r>
      <w:r w:rsidR="007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планом, размещенном в учебнике Ж.К. Холодова и В.С. Кузнецова «Теория и методика физического воспитания и спорта». (Рабочий план на 1 четверть для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класса).</w:t>
      </w:r>
    </w:p>
    <w:p w:rsidR="00163CD9" w:rsidRDefault="007B13E9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1:</w:t>
      </w:r>
    </w:p>
    <w:p w:rsidR="00366D6A" w:rsidRDefault="00366D6A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внимательно тему «Технология разработки документов планирования  по физическому воспитанию». Это глава 12 Учебника Ж.К. Холо</w:t>
      </w:r>
      <w:r w:rsidR="007D3A92">
        <w:rPr>
          <w:rFonts w:ascii="Times New Roman" w:hAnsi="Times New Roman" w:cs="Times New Roman"/>
          <w:sz w:val="28"/>
          <w:szCs w:val="28"/>
        </w:rPr>
        <w:t xml:space="preserve">дова, а также презентация по этой теме. </w:t>
      </w:r>
    </w:p>
    <w:p w:rsidR="00366D6A" w:rsidRDefault="00366D6A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2:</w:t>
      </w:r>
    </w:p>
    <w:p w:rsidR="007B13E9" w:rsidRPr="00366D6A" w:rsidRDefault="00366D6A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группы посмотрите, под каким </w:t>
      </w:r>
      <w:r w:rsidR="007B13E9">
        <w:rPr>
          <w:rFonts w:ascii="Times New Roman" w:hAnsi="Times New Roman" w:cs="Times New Roman"/>
          <w:sz w:val="28"/>
          <w:szCs w:val="28"/>
        </w:rPr>
        <w:t xml:space="preserve">номером Ваша фамилия в списке учебной группы (список прилагается). </w:t>
      </w:r>
      <w:r w:rsidR="007B13E9" w:rsidRPr="00BF5774">
        <w:rPr>
          <w:rFonts w:ascii="Times New Roman" w:hAnsi="Times New Roman" w:cs="Times New Roman"/>
          <w:i/>
          <w:sz w:val="28"/>
          <w:szCs w:val="28"/>
        </w:rPr>
        <w:t>Например, 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(Номера могут повторяться)</w:t>
      </w:r>
      <w:r w:rsidR="00C12D38">
        <w:rPr>
          <w:rFonts w:ascii="Times New Roman" w:hAnsi="Times New Roman" w:cs="Times New Roman"/>
          <w:sz w:val="28"/>
          <w:szCs w:val="28"/>
        </w:rPr>
        <w:t>.</w:t>
      </w:r>
    </w:p>
    <w:p w:rsidR="007B13E9" w:rsidRDefault="00B555D3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</w:t>
      </w:r>
      <w:r w:rsidR="007B13E9">
        <w:rPr>
          <w:rFonts w:ascii="Times New Roman" w:hAnsi="Times New Roman" w:cs="Times New Roman"/>
          <w:sz w:val="28"/>
          <w:szCs w:val="28"/>
        </w:rPr>
        <w:t>:</w:t>
      </w:r>
    </w:p>
    <w:p w:rsidR="007B13E9" w:rsidRPr="00366D6A" w:rsidRDefault="007B13E9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тематическом плане  в строке «номера уроков» выбрать номер, соответствующий Вашему номеру в учебной группе. </w:t>
      </w:r>
      <w:r w:rsidRPr="00BF5774">
        <w:rPr>
          <w:rFonts w:ascii="Times New Roman" w:hAnsi="Times New Roman" w:cs="Times New Roman"/>
          <w:i/>
          <w:sz w:val="28"/>
          <w:szCs w:val="28"/>
        </w:rPr>
        <w:t>Это будет урок № 6.</w:t>
      </w:r>
      <w:r w:rsidR="00366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914">
        <w:rPr>
          <w:rFonts w:ascii="Times New Roman" w:hAnsi="Times New Roman" w:cs="Times New Roman"/>
          <w:sz w:val="28"/>
          <w:szCs w:val="28"/>
        </w:rPr>
        <w:t>«</w:t>
      </w:r>
      <w:r w:rsidR="00366D6A">
        <w:rPr>
          <w:rFonts w:ascii="Times New Roman" w:hAnsi="Times New Roman" w:cs="Times New Roman"/>
          <w:sz w:val="28"/>
          <w:szCs w:val="28"/>
        </w:rPr>
        <w:t xml:space="preserve">Рабочий план на 1 четверть </w:t>
      </w:r>
      <w:r w:rsidR="00366D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66D6A" w:rsidRPr="00787914">
        <w:rPr>
          <w:rFonts w:ascii="Times New Roman" w:hAnsi="Times New Roman" w:cs="Times New Roman"/>
          <w:sz w:val="28"/>
          <w:szCs w:val="28"/>
        </w:rPr>
        <w:t xml:space="preserve"> </w:t>
      </w:r>
      <w:r w:rsidR="00366D6A">
        <w:rPr>
          <w:rFonts w:ascii="Times New Roman" w:hAnsi="Times New Roman" w:cs="Times New Roman"/>
          <w:sz w:val="28"/>
          <w:szCs w:val="28"/>
        </w:rPr>
        <w:t>класса</w:t>
      </w:r>
      <w:r w:rsidR="00787914">
        <w:rPr>
          <w:rFonts w:ascii="Times New Roman" w:hAnsi="Times New Roman" w:cs="Times New Roman"/>
          <w:sz w:val="28"/>
          <w:szCs w:val="28"/>
        </w:rPr>
        <w:t>»</w:t>
      </w:r>
      <w:r w:rsidR="00366D6A">
        <w:rPr>
          <w:rFonts w:ascii="Times New Roman" w:hAnsi="Times New Roman" w:cs="Times New Roman"/>
          <w:sz w:val="28"/>
          <w:szCs w:val="28"/>
        </w:rPr>
        <w:t xml:space="preserve"> (</w:t>
      </w:r>
      <w:r w:rsidR="00787914">
        <w:rPr>
          <w:rFonts w:ascii="Times New Roman" w:hAnsi="Times New Roman" w:cs="Times New Roman"/>
          <w:sz w:val="28"/>
          <w:szCs w:val="28"/>
        </w:rPr>
        <w:t>другое название «Тематический план» расположен на 252-253 стр. учебника.</w:t>
      </w:r>
      <w:proofErr w:type="gramEnd"/>
    </w:p>
    <w:p w:rsidR="007B13E9" w:rsidRDefault="007B13E9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3:</w:t>
      </w:r>
    </w:p>
    <w:p w:rsidR="007B13E9" w:rsidRPr="00C12D38" w:rsidRDefault="007B13E9" w:rsidP="00940D1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образовательные задачи, соответствующие уроку </w:t>
      </w:r>
      <w:r w:rsidR="00C12D38" w:rsidRPr="00C12D38">
        <w:rPr>
          <w:rFonts w:ascii="Times New Roman" w:hAnsi="Times New Roman" w:cs="Times New Roman"/>
          <w:i/>
          <w:sz w:val="28"/>
          <w:szCs w:val="28"/>
        </w:rPr>
        <w:t>(на урок под номером 6)</w:t>
      </w:r>
      <w:r w:rsidRPr="00C12D38">
        <w:rPr>
          <w:rFonts w:ascii="Times New Roman" w:hAnsi="Times New Roman" w:cs="Times New Roman"/>
          <w:i/>
          <w:sz w:val="28"/>
          <w:szCs w:val="28"/>
        </w:rPr>
        <w:t>.</w:t>
      </w:r>
    </w:p>
    <w:p w:rsidR="00B555D3" w:rsidRDefault="00B555D3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4:</w:t>
      </w:r>
    </w:p>
    <w:p w:rsidR="00B555D3" w:rsidRDefault="00B555D3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разработке конспекта урока, начиная с основной части урока, затем подготовительной и заключительной.</w:t>
      </w:r>
    </w:p>
    <w:p w:rsidR="00BF5774" w:rsidRDefault="00BF5774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787914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BF5774" w:rsidRPr="00163CD9" w:rsidRDefault="00BF5774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пользоваться материалом учебников по виду спорта (легкая атлетика и баскетбол) с целью  грамотного  построения методики обучения или совершенствования двигательных действий или развития двигательных способностей.</w:t>
      </w:r>
    </w:p>
    <w:p w:rsidR="00B555D3" w:rsidRDefault="00BF5774" w:rsidP="0094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6:</w:t>
      </w:r>
    </w:p>
    <w:p w:rsidR="00B555D3" w:rsidRDefault="00C12D38" w:rsidP="00940D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разработанного Вами конспекта урока Вы сможете выполнить домашнюю работу № 2 «Р</w:t>
      </w:r>
      <w:r w:rsidR="00BF5774">
        <w:rPr>
          <w:rFonts w:ascii="Times New Roman" w:hAnsi="Times New Roman" w:cs="Times New Roman"/>
          <w:sz w:val="28"/>
          <w:szCs w:val="28"/>
        </w:rPr>
        <w:t>асчет общей и моторной плотности урока</w:t>
      </w:r>
      <w:r w:rsidR="00B555D3">
        <w:rPr>
          <w:rFonts w:ascii="Times New Roman" w:hAnsi="Times New Roman" w:cs="Times New Roman"/>
          <w:sz w:val="28"/>
          <w:szCs w:val="28"/>
        </w:rPr>
        <w:t xml:space="preserve"> </w:t>
      </w:r>
      <w:r w:rsidR="00BF5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55D3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="00BF5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5D3">
        <w:rPr>
          <w:rFonts w:ascii="Times New Roman" w:hAnsi="Times New Roman" w:cs="Times New Roman"/>
          <w:sz w:val="28"/>
          <w:szCs w:val="28"/>
        </w:rPr>
        <w:t>.</w:t>
      </w:r>
    </w:p>
    <w:p w:rsidR="00163CD9" w:rsidRPr="00B56857" w:rsidRDefault="00163CD9" w:rsidP="0094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ба</w:t>
      </w:r>
      <w:r w:rsidR="00C12D38">
        <w:rPr>
          <w:rFonts w:ascii="Times New Roman" w:hAnsi="Times New Roman" w:cs="Times New Roman"/>
          <w:sz w:val="28"/>
          <w:szCs w:val="28"/>
        </w:rPr>
        <w:t>ллов за разработку конспекта – 5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B56857" w:rsidRPr="00B56857" w:rsidRDefault="00B56857" w:rsidP="00163CD9">
      <w:pPr>
        <w:rPr>
          <w:rFonts w:ascii="Times New Roman" w:hAnsi="Times New Roman" w:cs="Times New Roman"/>
          <w:sz w:val="28"/>
          <w:szCs w:val="28"/>
        </w:rPr>
      </w:pPr>
    </w:p>
    <w:p w:rsidR="00B56857" w:rsidRPr="00B56857" w:rsidRDefault="00B56857" w:rsidP="00940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940D1A">
        <w:rPr>
          <w:rFonts w:ascii="Times New Roman" w:hAnsi="Times New Roman" w:cs="Times New Roman"/>
          <w:sz w:val="28"/>
          <w:szCs w:val="28"/>
        </w:rPr>
        <w:t xml:space="preserve"> </w:t>
      </w:r>
      <w:r w:rsidRPr="00B56857">
        <w:rPr>
          <w:rFonts w:ascii="Times New Roman" w:hAnsi="Times New Roman" w:cs="Times New Roman"/>
          <w:b/>
          <w:sz w:val="28"/>
          <w:szCs w:val="28"/>
        </w:rPr>
        <w:t>«Расчет общей и моторной плотности урока физической культуры»</w:t>
      </w: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</w:t>
      </w:r>
    </w:p>
    <w:p w:rsidR="00B56857" w:rsidRDefault="00B56857" w:rsidP="00940D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литературу, касающуюся определения плотности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– учебник Ж.К. Холодова)</w:t>
      </w:r>
    </w:p>
    <w:p w:rsidR="00B56857" w:rsidRDefault="00B56857" w:rsidP="00940D1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Янсон Ю.А. Физическая культура в школе. Научно-педагогический аспект. Книга для педагога.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«Феникс», 2004. – 624 с.</w:t>
      </w:r>
    </w:p>
    <w:p w:rsidR="00B56857" w:rsidRDefault="00B56857" w:rsidP="00940D1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Иванков Ч.Т. Методические основы теории физической культуры и спорта. – Москва: «ИНСАН», 2005. – 368 с.</w:t>
      </w:r>
    </w:p>
    <w:p w:rsidR="00B56857" w:rsidRDefault="00B56857" w:rsidP="00940D1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 Ю.Д. Теория и методика обучения предмету «Физическая культура»: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учеб. заведений / Ю.Д. Железняк,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Издательский центр «Академия»,  2004. – 272 с.</w:t>
      </w:r>
    </w:p>
    <w:p w:rsidR="00B56857" w:rsidRDefault="00B56857" w:rsidP="00940D1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Холодов Ж.К. Теория и методика физического воспитания и спорта: Учеб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 2000. – 480 с.</w:t>
      </w: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</w:t>
      </w: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разработанного Вами плана-конспекта (домашнее задание № 1) заполнить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урока (подготовительной, основной и заключительной частей). Образец подготовительной части заполнения протокола прикреплен в отдельном файле.</w:t>
      </w: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</w:t>
      </w: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общую и моторную плотность сначала частей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подготовительной, основной и заключительной), затем всего урока в целом (по средним показателям подготовительной, основной и заключительной частей).</w:t>
      </w: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выполненную работу – 50 баллов</w:t>
      </w:r>
    </w:p>
    <w:p w:rsidR="00940D1A" w:rsidRDefault="00940D1A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D1A" w:rsidRDefault="005624FA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40D1A" w:rsidRPr="00940D1A">
        <w:rPr>
          <w:rFonts w:ascii="Times New Roman" w:hAnsi="Times New Roman" w:cs="Times New Roman"/>
          <w:b/>
          <w:sz w:val="28"/>
          <w:szCs w:val="28"/>
        </w:rPr>
        <w:t>К</w:t>
      </w:r>
      <w:r w:rsidR="00940D1A">
        <w:rPr>
          <w:rFonts w:ascii="Times New Roman" w:hAnsi="Times New Roman" w:cs="Times New Roman"/>
          <w:b/>
          <w:sz w:val="28"/>
          <w:szCs w:val="28"/>
        </w:rPr>
        <w:t>онт</w:t>
      </w:r>
      <w:r w:rsidR="00940D1A" w:rsidRPr="00940D1A">
        <w:rPr>
          <w:rFonts w:ascii="Times New Roman" w:hAnsi="Times New Roman" w:cs="Times New Roman"/>
          <w:b/>
          <w:sz w:val="28"/>
          <w:szCs w:val="28"/>
        </w:rPr>
        <w:t>р</w:t>
      </w:r>
      <w:r w:rsidR="00940D1A">
        <w:rPr>
          <w:rFonts w:ascii="Times New Roman" w:hAnsi="Times New Roman" w:cs="Times New Roman"/>
          <w:b/>
          <w:sz w:val="28"/>
          <w:szCs w:val="28"/>
        </w:rPr>
        <w:t>оль</w:t>
      </w:r>
      <w:r w:rsidR="00940D1A" w:rsidRPr="00940D1A">
        <w:rPr>
          <w:rFonts w:ascii="Times New Roman" w:hAnsi="Times New Roman" w:cs="Times New Roman"/>
          <w:b/>
          <w:sz w:val="28"/>
          <w:szCs w:val="28"/>
        </w:rPr>
        <w:t>ные работы</w:t>
      </w:r>
      <w:r w:rsidR="00940D1A">
        <w:rPr>
          <w:rFonts w:ascii="Times New Roman" w:hAnsi="Times New Roman" w:cs="Times New Roman"/>
          <w:sz w:val="28"/>
          <w:szCs w:val="28"/>
        </w:rPr>
        <w:t xml:space="preserve"> выполняются в виде тестирования</w:t>
      </w:r>
    </w:p>
    <w:p w:rsidR="00940D1A" w:rsidRDefault="005624FA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5624FA"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Материалы по написанию подробно изложены в</w:t>
      </w:r>
      <w:r w:rsidRPr="0056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45820">
          <w:rPr>
            <w:rStyle w:val="a4"/>
            <w:rFonts w:ascii="Times New Roman" w:hAnsi="Times New Roman" w:cs="Times New Roman"/>
            <w:sz w:val="28"/>
            <w:szCs w:val="28"/>
          </w:rPr>
          <w:t>https://teams.microsoft.com/_#/school//?ctx=teamsGrid</w:t>
        </w:r>
      </w:hyperlink>
    </w:p>
    <w:p w:rsidR="005624FA" w:rsidRPr="005624FA" w:rsidRDefault="005624FA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57" w:rsidRDefault="00B56857" w:rsidP="00940D1A">
      <w:pPr>
        <w:spacing w:after="0" w:line="240" w:lineRule="auto"/>
      </w:pPr>
    </w:p>
    <w:p w:rsidR="00B56857" w:rsidRPr="00B56857" w:rsidRDefault="00B56857" w:rsidP="009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6857" w:rsidRPr="00B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0"/>
    <w:multiLevelType w:val="hybridMultilevel"/>
    <w:tmpl w:val="9EAC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A5F"/>
    <w:multiLevelType w:val="multilevel"/>
    <w:tmpl w:val="92AA2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A"/>
    <w:rsid w:val="00163CD9"/>
    <w:rsid w:val="00246649"/>
    <w:rsid w:val="00366D6A"/>
    <w:rsid w:val="003876FA"/>
    <w:rsid w:val="005047B0"/>
    <w:rsid w:val="005624FA"/>
    <w:rsid w:val="00787914"/>
    <w:rsid w:val="007B13E9"/>
    <w:rsid w:val="007D3A92"/>
    <w:rsid w:val="00940D1A"/>
    <w:rsid w:val="00AD55E2"/>
    <w:rsid w:val="00B555D3"/>
    <w:rsid w:val="00B56857"/>
    <w:rsid w:val="00BF5774"/>
    <w:rsid w:val="00C12D38"/>
    <w:rsid w:val="00E264C0"/>
    <w:rsid w:val="00F73CEE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#/school//?ctx=teamsGr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_#/school//?ctx=teamsGr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ms.edu.urfu.r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"Lucky Motors"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Еркомайшвили Роман Сергеевич</dc:creator>
  <cp:lastModifiedBy>Еркомайшвили Роман Сергеевич</cp:lastModifiedBy>
  <cp:revision>2</cp:revision>
  <dcterms:created xsi:type="dcterms:W3CDTF">2021-09-14T15:20:00Z</dcterms:created>
  <dcterms:modified xsi:type="dcterms:W3CDTF">2021-09-14T15:20:00Z</dcterms:modified>
</cp:coreProperties>
</file>