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3A" w:rsidRDefault="0052533A" w:rsidP="0052533A">
      <w:pPr>
        <w:tabs>
          <w:tab w:val="left" w:pos="90"/>
        </w:tabs>
        <w:spacing w:after="0" w:line="312" w:lineRule="auto"/>
        <w:ind w:left="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документов на обучение осуществляется в течение всего календарного года в сроки, устанавливаемые графиком обучения СП ДПО по реализуемой программе, либо по согласованию с корпоративным заказчиком обучения (организацией, предприятием). Начало приема документов – за 4 месяца до начала обучения, завершение приема документов – за 3 дня до начала обучения по программе (исключение предоставляется лицам, зачисляемым на программу профессиональной переподготовки дополнительно, а также иностранным гражданам). </w:t>
      </w:r>
    </w:p>
    <w:p w:rsidR="0052533A" w:rsidRDefault="0052533A" w:rsidP="0052533A">
      <w:pPr>
        <w:spacing w:after="0" w:line="312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приеме на программу подается на имя заместителя проректора по учебной работе ответственного за дополнительное профессиональное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бразование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52533A" w:rsidRDefault="0052533A" w:rsidP="0052533A">
      <w:pPr>
        <w:spacing w:after="0" w:line="312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поступающим на программу профессиональной переподготовки указываются следующие обязательные сведения: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- при наличии);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 о предыдущем образовании (серия, номер);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должность (для работающих слушателей)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учебы, уровень осваиваемой программы основного образования (для студентов).</w:t>
      </w:r>
    </w:p>
    <w:p w:rsidR="0052533A" w:rsidRDefault="0052533A" w:rsidP="0052533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 по адресу: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http://urfu.ru/sveden/document/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 и приложениями к ней;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Положением;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проведения вступительных испытаний;</w:t>
      </w:r>
    </w:p>
    <w:p w:rsidR="0052533A" w:rsidRDefault="0052533A" w:rsidP="0052533A">
      <w:pPr>
        <w:numPr>
          <w:ilvl w:val="0"/>
          <w:numId w:val="1"/>
        </w:numPr>
        <w:tabs>
          <w:tab w:val="num" w:pos="56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в отношении обработки персональных данных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обучающихся.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2533A" w:rsidRDefault="0052533A" w:rsidP="0052533A">
      <w:pPr>
        <w:numPr>
          <w:ilvl w:val="0"/>
          <w:numId w:val="1"/>
        </w:numPr>
        <w:tabs>
          <w:tab w:val="clear" w:pos="794"/>
          <w:tab w:val="num" w:pos="567"/>
          <w:tab w:val="num" w:pos="1247"/>
        </w:tabs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на обработку персональных данных.</w:t>
      </w:r>
    </w:p>
    <w:p w:rsidR="0052533A" w:rsidRDefault="0052533A" w:rsidP="0052533A">
      <w:pPr>
        <w:spacing w:after="0" w:line="312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факт ознакомления заверяются личной подписью поступающего.</w:t>
      </w:r>
    </w:p>
    <w:p w:rsidR="0052533A" w:rsidRDefault="0052533A" w:rsidP="0052533A">
      <w:pPr>
        <w:pStyle w:val="a4"/>
        <w:kinsoku w:val="0"/>
        <w:overflowPunct w:val="0"/>
        <w:spacing w:line="312" w:lineRule="auto"/>
        <w:jc w:val="both"/>
        <w:rPr>
          <w:sz w:val="24"/>
          <w:lang w:val="ru-RU"/>
        </w:rPr>
      </w:pPr>
      <w:r>
        <w:rPr>
          <w:spacing w:val="1"/>
          <w:sz w:val="24"/>
          <w:lang w:val="ru-RU"/>
        </w:rPr>
        <w:t>Для формирования личного дела, обуча</w:t>
      </w:r>
      <w:r>
        <w:rPr>
          <w:sz w:val="24"/>
          <w:lang w:val="ru-RU"/>
        </w:rPr>
        <w:t>ющегося</w:t>
      </w:r>
      <w:r>
        <w:rPr>
          <w:color w:val="FF0000"/>
          <w:sz w:val="24"/>
          <w:lang w:val="ru-RU"/>
        </w:rPr>
        <w:t xml:space="preserve"> </w:t>
      </w:r>
      <w:r>
        <w:rPr>
          <w:spacing w:val="1"/>
          <w:sz w:val="24"/>
          <w:lang w:val="ru-RU"/>
        </w:rPr>
        <w:t xml:space="preserve">по дополнительным программам профессиональной переподготовки, </w:t>
      </w:r>
      <w:r>
        <w:rPr>
          <w:spacing w:val="-2"/>
          <w:sz w:val="24"/>
          <w:lang w:val="ru-RU"/>
        </w:rPr>
        <w:t>п</w:t>
      </w:r>
      <w:r>
        <w:rPr>
          <w:spacing w:val="1"/>
          <w:sz w:val="24"/>
          <w:lang w:val="ru-RU"/>
        </w:rPr>
        <w:t>р</w:t>
      </w:r>
      <w:r>
        <w:rPr>
          <w:spacing w:val="-2"/>
          <w:sz w:val="24"/>
          <w:lang w:val="ru-RU"/>
        </w:rPr>
        <w:t>и</w:t>
      </w:r>
      <w:r>
        <w:rPr>
          <w:sz w:val="24"/>
          <w:lang w:val="ru-RU"/>
        </w:rPr>
        <w:t>к</w:t>
      </w:r>
      <w:r>
        <w:rPr>
          <w:spacing w:val="-1"/>
          <w:sz w:val="24"/>
          <w:lang w:val="ru-RU"/>
        </w:rPr>
        <w:t>л</w:t>
      </w:r>
      <w:r>
        <w:rPr>
          <w:sz w:val="24"/>
          <w:lang w:val="ru-RU"/>
        </w:rPr>
        <w:t>а</w:t>
      </w:r>
      <w:r>
        <w:rPr>
          <w:spacing w:val="-2"/>
          <w:sz w:val="24"/>
          <w:lang w:val="ru-RU"/>
        </w:rPr>
        <w:t>д</w:t>
      </w:r>
      <w:r>
        <w:rPr>
          <w:sz w:val="24"/>
          <w:lang w:val="ru-RU"/>
        </w:rPr>
        <w:t>ы</w:t>
      </w:r>
      <w:r>
        <w:rPr>
          <w:spacing w:val="-1"/>
          <w:sz w:val="24"/>
          <w:lang w:val="ru-RU"/>
        </w:rPr>
        <w:t>в</w:t>
      </w:r>
      <w:r>
        <w:rPr>
          <w:sz w:val="24"/>
          <w:lang w:val="ru-RU"/>
        </w:rPr>
        <w:t>а</w:t>
      </w:r>
      <w:r>
        <w:rPr>
          <w:spacing w:val="-1"/>
          <w:sz w:val="24"/>
          <w:lang w:val="ru-RU"/>
        </w:rPr>
        <w:t>ют</w:t>
      </w:r>
      <w:r>
        <w:rPr>
          <w:spacing w:val="-3"/>
          <w:sz w:val="24"/>
          <w:lang w:val="ru-RU"/>
        </w:rPr>
        <w:t>с</w:t>
      </w:r>
      <w:r>
        <w:rPr>
          <w:sz w:val="24"/>
          <w:lang w:val="ru-RU"/>
        </w:rPr>
        <w:t>я с</w:t>
      </w:r>
      <w:r>
        <w:rPr>
          <w:spacing w:val="-1"/>
          <w:sz w:val="24"/>
          <w:lang w:val="ru-RU"/>
        </w:rPr>
        <w:t>л</w:t>
      </w:r>
      <w:r>
        <w:rPr>
          <w:sz w:val="24"/>
          <w:lang w:val="ru-RU"/>
        </w:rPr>
        <w:t>е</w:t>
      </w:r>
      <w:r>
        <w:rPr>
          <w:spacing w:val="1"/>
          <w:sz w:val="24"/>
          <w:lang w:val="ru-RU"/>
        </w:rPr>
        <w:t>д</w:t>
      </w:r>
      <w:r>
        <w:rPr>
          <w:spacing w:val="-4"/>
          <w:sz w:val="24"/>
          <w:lang w:val="ru-RU"/>
        </w:rPr>
        <w:t>у</w:t>
      </w:r>
      <w:r>
        <w:rPr>
          <w:spacing w:val="-1"/>
          <w:sz w:val="24"/>
          <w:lang w:val="ru-RU"/>
        </w:rPr>
        <w:t>ющ</w:t>
      </w:r>
      <w:r>
        <w:rPr>
          <w:spacing w:val="1"/>
          <w:sz w:val="24"/>
          <w:lang w:val="ru-RU"/>
        </w:rPr>
        <w:t>и</w:t>
      </w:r>
      <w:r>
        <w:rPr>
          <w:sz w:val="24"/>
          <w:lang w:val="ru-RU"/>
        </w:rPr>
        <w:t>е</w:t>
      </w:r>
      <w:r>
        <w:rPr>
          <w:spacing w:val="-1"/>
          <w:sz w:val="24"/>
          <w:lang w:val="ru-RU"/>
        </w:rPr>
        <w:t xml:space="preserve"> </w:t>
      </w:r>
      <w:r>
        <w:rPr>
          <w:spacing w:val="1"/>
          <w:sz w:val="24"/>
          <w:lang w:val="ru-RU"/>
        </w:rPr>
        <w:t>д</w:t>
      </w:r>
      <w:r>
        <w:rPr>
          <w:spacing w:val="-2"/>
          <w:sz w:val="24"/>
          <w:lang w:val="ru-RU"/>
        </w:rPr>
        <w:t>о</w:t>
      </w:r>
      <w:r>
        <w:rPr>
          <w:sz w:val="24"/>
          <w:lang w:val="ru-RU"/>
        </w:rPr>
        <w:t>к</w:t>
      </w:r>
      <w:r>
        <w:rPr>
          <w:spacing w:val="-4"/>
          <w:sz w:val="24"/>
          <w:lang w:val="ru-RU"/>
        </w:rPr>
        <w:t>у</w:t>
      </w:r>
      <w:r>
        <w:rPr>
          <w:spacing w:val="-1"/>
          <w:sz w:val="24"/>
          <w:lang w:val="ru-RU"/>
        </w:rPr>
        <w:t>м</w:t>
      </w:r>
      <w:r>
        <w:rPr>
          <w:sz w:val="24"/>
          <w:lang w:val="ru-RU"/>
        </w:rPr>
        <w:t>ент</w:t>
      </w:r>
      <w:r>
        <w:rPr>
          <w:spacing w:val="1"/>
          <w:sz w:val="24"/>
          <w:lang w:val="ru-RU"/>
        </w:rPr>
        <w:t>ы</w:t>
      </w:r>
      <w:r>
        <w:rPr>
          <w:sz w:val="24"/>
          <w:lang w:val="ru-RU"/>
        </w:rPr>
        <w:t>: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заявление</w:t>
      </w:r>
      <w:proofErr w:type="gramEnd"/>
      <w:r>
        <w:rPr>
          <w:sz w:val="24"/>
          <w:lang w:val="ru-RU"/>
        </w:rPr>
        <w:t xml:space="preserve"> на обучение;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color w:val="FF0000"/>
          <w:sz w:val="24"/>
          <w:lang w:val="ru-RU"/>
        </w:rPr>
      </w:pPr>
      <w:proofErr w:type="gramStart"/>
      <w:r>
        <w:rPr>
          <w:color w:val="FF0000"/>
          <w:sz w:val="24"/>
          <w:lang w:val="ru-RU"/>
        </w:rPr>
        <w:t>к</w:t>
      </w:r>
      <w:r>
        <w:rPr>
          <w:color w:val="FF0000"/>
          <w:spacing w:val="-2"/>
          <w:sz w:val="24"/>
          <w:lang w:val="ru-RU"/>
        </w:rPr>
        <w:t>о</w:t>
      </w:r>
      <w:r>
        <w:rPr>
          <w:color w:val="FF0000"/>
          <w:sz w:val="24"/>
          <w:lang w:val="ru-RU"/>
        </w:rPr>
        <w:t>пия</w:t>
      </w:r>
      <w:proofErr w:type="gramEnd"/>
      <w:r>
        <w:rPr>
          <w:color w:val="FF0000"/>
          <w:spacing w:val="-3"/>
          <w:sz w:val="24"/>
          <w:lang w:val="ru-RU"/>
        </w:rPr>
        <w:t xml:space="preserve"> </w:t>
      </w:r>
      <w:r>
        <w:rPr>
          <w:color w:val="FF0000"/>
          <w:spacing w:val="1"/>
          <w:sz w:val="24"/>
          <w:lang w:val="ru-RU"/>
        </w:rPr>
        <w:t>д</w:t>
      </w:r>
      <w:r>
        <w:rPr>
          <w:color w:val="FF0000"/>
          <w:spacing w:val="-2"/>
          <w:sz w:val="24"/>
          <w:lang w:val="ru-RU"/>
        </w:rPr>
        <w:t>и</w:t>
      </w:r>
      <w:r>
        <w:rPr>
          <w:color w:val="FF0000"/>
          <w:sz w:val="24"/>
          <w:lang w:val="ru-RU"/>
        </w:rPr>
        <w:t>п</w:t>
      </w:r>
      <w:r>
        <w:rPr>
          <w:color w:val="FF0000"/>
          <w:spacing w:val="-1"/>
          <w:sz w:val="24"/>
          <w:lang w:val="ru-RU"/>
        </w:rPr>
        <w:t>л</w:t>
      </w:r>
      <w:r>
        <w:rPr>
          <w:color w:val="FF0000"/>
          <w:spacing w:val="-2"/>
          <w:sz w:val="24"/>
          <w:lang w:val="ru-RU"/>
        </w:rPr>
        <w:t>о</w:t>
      </w:r>
      <w:r>
        <w:rPr>
          <w:color w:val="FF0000"/>
          <w:spacing w:val="-1"/>
          <w:sz w:val="24"/>
          <w:lang w:val="ru-RU"/>
        </w:rPr>
        <w:t>м</w:t>
      </w:r>
      <w:r>
        <w:rPr>
          <w:color w:val="FF0000"/>
          <w:sz w:val="24"/>
          <w:lang w:val="ru-RU"/>
        </w:rPr>
        <w:t>а</w:t>
      </w:r>
      <w:r>
        <w:rPr>
          <w:color w:val="FF0000"/>
          <w:spacing w:val="-1"/>
          <w:sz w:val="24"/>
          <w:lang w:val="ru-RU"/>
        </w:rPr>
        <w:t xml:space="preserve"> </w:t>
      </w:r>
      <w:r>
        <w:rPr>
          <w:color w:val="FF0000"/>
          <w:sz w:val="24"/>
          <w:lang w:val="ru-RU"/>
        </w:rPr>
        <w:t xml:space="preserve">о </w:t>
      </w:r>
      <w:r>
        <w:rPr>
          <w:color w:val="FF0000"/>
          <w:spacing w:val="-1"/>
          <w:sz w:val="24"/>
          <w:lang w:val="ru-RU"/>
        </w:rPr>
        <w:t>в</w:t>
      </w:r>
      <w:r>
        <w:rPr>
          <w:color w:val="FF0000"/>
          <w:sz w:val="24"/>
          <w:lang w:val="ru-RU"/>
        </w:rPr>
        <w:t>ы</w:t>
      </w:r>
      <w:r>
        <w:rPr>
          <w:color w:val="FF0000"/>
          <w:spacing w:val="-3"/>
          <w:sz w:val="24"/>
          <w:lang w:val="ru-RU"/>
        </w:rPr>
        <w:t>с</w:t>
      </w:r>
      <w:r>
        <w:rPr>
          <w:color w:val="FF0000"/>
          <w:spacing w:val="-1"/>
          <w:sz w:val="24"/>
          <w:lang w:val="ru-RU"/>
        </w:rPr>
        <w:t>ш</w:t>
      </w:r>
      <w:r>
        <w:rPr>
          <w:color w:val="FF0000"/>
          <w:sz w:val="24"/>
          <w:lang w:val="ru-RU"/>
        </w:rPr>
        <w:t>ем</w:t>
      </w:r>
      <w:r>
        <w:rPr>
          <w:color w:val="FF0000"/>
          <w:spacing w:val="-3"/>
          <w:sz w:val="24"/>
          <w:lang w:val="ru-RU"/>
        </w:rPr>
        <w:t xml:space="preserve"> </w:t>
      </w:r>
      <w:r>
        <w:rPr>
          <w:color w:val="FF0000"/>
          <w:spacing w:val="1"/>
          <w:sz w:val="24"/>
          <w:lang w:val="ru-RU"/>
        </w:rPr>
        <w:t>о</w:t>
      </w:r>
      <w:r>
        <w:rPr>
          <w:color w:val="FF0000"/>
          <w:spacing w:val="-2"/>
          <w:sz w:val="24"/>
          <w:lang w:val="ru-RU"/>
        </w:rPr>
        <w:t>б</w:t>
      </w:r>
      <w:r>
        <w:rPr>
          <w:color w:val="FF0000"/>
          <w:spacing w:val="1"/>
          <w:sz w:val="24"/>
          <w:lang w:val="ru-RU"/>
        </w:rPr>
        <w:t>р</w:t>
      </w:r>
      <w:r>
        <w:rPr>
          <w:color w:val="FF0000"/>
          <w:sz w:val="24"/>
          <w:lang w:val="ru-RU"/>
        </w:rPr>
        <w:t>а</w:t>
      </w:r>
      <w:r>
        <w:rPr>
          <w:color w:val="FF0000"/>
          <w:spacing w:val="-3"/>
          <w:sz w:val="24"/>
          <w:lang w:val="ru-RU"/>
        </w:rPr>
        <w:t>з</w:t>
      </w:r>
      <w:r>
        <w:rPr>
          <w:color w:val="FF0000"/>
          <w:spacing w:val="1"/>
          <w:sz w:val="24"/>
          <w:lang w:val="ru-RU"/>
        </w:rPr>
        <w:t>ов</w:t>
      </w:r>
      <w:r>
        <w:rPr>
          <w:color w:val="FF0000"/>
          <w:sz w:val="24"/>
          <w:lang w:val="ru-RU"/>
        </w:rPr>
        <w:t>а</w:t>
      </w:r>
      <w:r>
        <w:rPr>
          <w:color w:val="FF0000"/>
          <w:spacing w:val="-2"/>
          <w:sz w:val="24"/>
          <w:lang w:val="ru-RU"/>
        </w:rPr>
        <w:t>н</w:t>
      </w:r>
      <w:r>
        <w:rPr>
          <w:color w:val="FF0000"/>
          <w:sz w:val="24"/>
          <w:lang w:val="ru-RU"/>
        </w:rPr>
        <w:t>и</w:t>
      </w:r>
      <w:r>
        <w:rPr>
          <w:color w:val="FF0000"/>
          <w:spacing w:val="-2"/>
          <w:sz w:val="24"/>
          <w:lang w:val="ru-RU"/>
        </w:rPr>
        <w:t>и с приложением</w:t>
      </w:r>
      <w:r>
        <w:rPr>
          <w:color w:val="FF0000"/>
          <w:sz w:val="24"/>
          <w:lang w:val="ru-RU"/>
        </w:rPr>
        <w:t>;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sz w:val="24"/>
          <w:lang w:val="ru-RU"/>
        </w:rPr>
      </w:pPr>
      <w:proofErr w:type="gramStart"/>
      <w:r>
        <w:rPr>
          <w:spacing w:val="-1"/>
          <w:sz w:val="24"/>
          <w:lang w:val="ru-RU"/>
        </w:rPr>
        <w:t>л</w:t>
      </w:r>
      <w:r>
        <w:rPr>
          <w:sz w:val="24"/>
          <w:lang w:val="ru-RU"/>
        </w:rPr>
        <w:t>и</w:t>
      </w:r>
      <w:r>
        <w:rPr>
          <w:spacing w:val="-2"/>
          <w:sz w:val="24"/>
          <w:lang w:val="ru-RU"/>
        </w:rPr>
        <w:t>ч</w:t>
      </w:r>
      <w:r>
        <w:rPr>
          <w:sz w:val="24"/>
          <w:lang w:val="ru-RU"/>
        </w:rPr>
        <w:t>н</w:t>
      </w:r>
      <w:r>
        <w:rPr>
          <w:spacing w:val="-2"/>
          <w:sz w:val="24"/>
          <w:lang w:val="ru-RU"/>
        </w:rPr>
        <w:t>ая</w:t>
      </w:r>
      <w:proofErr w:type="gramEnd"/>
      <w:r>
        <w:rPr>
          <w:sz w:val="24"/>
          <w:lang w:val="ru-RU"/>
        </w:rPr>
        <w:t xml:space="preserve"> к</w:t>
      </w:r>
      <w:r>
        <w:rPr>
          <w:spacing w:val="-3"/>
          <w:sz w:val="24"/>
          <w:lang w:val="ru-RU"/>
        </w:rPr>
        <w:t>а</w:t>
      </w:r>
      <w:r>
        <w:rPr>
          <w:spacing w:val="1"/>
          <w:sz w:val="24"/>
          <w:lang w:val="ru-RU"/>
        </w:rPr>
        <w:t>р</w:t>
      </w:r>
      <w:r>
        <w:rPr>
          <w:spacing w:val="-1"/>
          <w:sz w:val="24"/>
          <w:lang w:val="ru-RU"/>
        </w:rPr>
        <w:t>то</w:t>
      </w:r>
      <w:r>
        <w:rPr>
          <w:sz w:val="24"/>
          <w:lang w:val="ru-RU"/>
        </w:rPr>
        <w:t>ч</w:t>
      </w:r>
      <w:r>
        <w:rPr>
          <w:spacing w:val="-2"/>
          <w:sz w:val="24"/>
          <w:lang w:val="ru-RU"/>
        </w:rPr>
        <w:t>к</w:t>
      </w:r>
      <w:r>
        <w:rPr>
          <w:sz w:val="24"/>
          <w:lang w:val="ru-RU"/>
        </w:rPr>
        <w:t>а обучающегося (заполняется при поступлении);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sz w:val="24"/>
          <w:lang w:val="ru-RU"/>
        </w:rPr>
      </w:pPr>
      <w:proofErr w:type="gramStart"/>
      <w:r>
        <w:rPr>
          <w:sz w:val="24"/>
          <w:lang w:val="ru-RU"/>
        </w:rPr>
        <w:t>сп</w:t>
      </w:r>
      <w:r>
        <w:rPr>
          <w:spacing w:val="-2"/>
          <w:sz w:val="24"/>
          <w:lang w:val="ru-RU"/>
        </w:rPr>
        <w:t>р</w:t>
      </w:r>
      <w:r>
        <w:rPr>
          <w:sz w:val="24"/>
          <w:lang w:val="ru-RU"/>
        </w:rPr>
        <w:t>а</w:t>
      </w:r>
      <w:r>
        <w:rPr>
          <w:spacing w:val="-1"/>
          <w:sz w:val="24"/>
          <w:lang w:val="ru-RU"/>
        </w:rPr>
        <w:t>в</w:t>
      </w:r>
      <w:r>
        <w:rPr>
          <w:sz w:val="24"/>
          <w:lang w:val="ru-RU"/>
        </w:rPr>
        <w:t>ка</w:t>
      </w:r>
      <w:proofErr w:type="gramEnd"/>
      <w:r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с места обучения</w:t>
      </w:r>
      <w:r>
        <w:rPr>
          <w:spacing w:val="1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(</w:t>
      </w:r>
      <w:r>
        <w:rPr>
          <w:spacing w:val="1"/>
          <w:sz w:val="24"/>
          <w:lang w:val="ru-RU"/>
        </w:rPr>
        <w:t>д</w:t>
      </w:r>
      <w:r>
        <w:rPr>
          <w:spacing w:val="-1"/>
          <w:sz w:val="24"/>
          <w:lang w:val="ru-RU"/>
        </w:rPr>
        <w:t>л</w:t>
      </w:r>
      <w:r>
        <w:rPr>
          <w:sz w:val="24"/>
          <w:lang w:val="ru-RU"/>
        </w:rPr>
        <w:t xml:space="preserve">я </w:t>
      </w:r>
      <w:r>
        <w:rPr>
          <w:spacing w:val="-3"/>
          <w:sz w:val="24"/>
          <w:lang w:val="ru-RU"/>
        </w:rPr>
        <w:t>с</w:t>
      </w:r>
      <w:r>
        <w:rPr>
          <w:spacing w:val="-1"/>
          <w:sz w:val="24"/>
          <w:lang w:val="ru-RU"/>
        </w:rPr>
        <w:t>т</w:t>
      </w:r>
      <w:r>
        <w:rPr>
          <w:spacing w:val="-4"/>
          <w:sz w:val="24"/>
          <w:lang w:val="ru-RU"/>
        </w:rPr>
        <w:t>у</w:t>
      </w:r>
      <w:r>
        <w:rPr>
          <w:spacing w:val="1"/>
          <w:sz w:val="24"/>
          <w:lang w:val="ru-RU"/>
        </w:rPr>
        <w:t>д</w:t>
      </w:r>
      <w:r>
        <w:rPr>
          <w:sz w:val="24"/>
          <w:lang w:val="ru-RU"/>
        </w:rPr>
        <w:t>ен</w:t>
      </w:r>
      <w:r>
        <w:rPr>
          <w:spacing w:val="-1"/>
          <w:sz w:val="24"/>
          <w:lang w:val="ru-RU"/>
        </w:rPr>
        <w:t>т</w:t>
      </w:r>
      <w:r>
        <w:rPr>
          <w:spacing w:val="1"/>
          <w:sz w:val="24"/>
          <w:lang w:val="ru-RU"/>
        </w:rPr>
        <w:t>о</w:t>
      </w:r>
      <w:r>
        <w:rPr>
          <w:spacing w:val="-1"/>
          <w:sz w:val="24"/>
          <w:lang w:val="ru-RU"/>
        </w:rPr>
        <w:t>в</w:t>
      </w:r>
      <w:r>
        <w:rPr>
          <w:sz w:val="24"/>
          <w:lang w:val="ru-RU"/>
        </w:rPr>
        <w:t>);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sz w:val="24"/>
          <w:lang w:val="ru-RU"/>
        </w:rPr>
      </w:pPr>
      <w:proofErr w:type="gramStart"/>
      <w:r>
        <w:rPr>
          <w:color w:val="FF0000"/>
          <w:sz w:val="24"/>
          <w:lang w:val="ru-RU"/>
        </w:rPr>
        <w:t>к</w:t>
      </w:r>
      <w:r>
        <w:rPr>
          <w:color w:val="FF0000"/>
          <w:spacing w:val="-2"/>
          <w:sz w:val="24"/>
          <w:lang w:val="ru-RU"/>
        </w:rPr>
        <w:t>о</w:t>
      </w:r>
      <w:r>
        <w:rPr>
          <w:color w:val="FF0000"/>
          <w:sz w:val="24"/>
          <w:lang w:val="ru-RU"/>
        </w:rPr>
        <w:t>пия</w:t>
      </w:r>
      <w:proofErr w:type="gramEnd"/>
      <w:r>
        <w:rPr>
          <w:color w:val="FF0000"/>
          <w:spacing w:val="-3"/>
          <w:sz w:val="24"/>
          <w:lang w:val="ru-RU"/>
        </w:rPr>
        <w:t xml:space="preserve"> </w:t>
      </w:r>
      <w:r>
        <w:rPr>
          <w:color w:val="FF0000"/>
          <w:sz w:val="24"/>
          <w:lang w:val="ru-RU"/>
        </w:rPr>
        <w:t>па</w:t>
      </w:r>
      <w:r>
        <w:rPr>
          <w:color w:val="FF0000"/>
          <w:spacing w:val="-3"/>
          <w:sz w:val="24"/>
          <w:lang w:val="ru-RU"/>
        </w:rPr>
        <w:t>с</w:t>
      </w:r>
      <w:r>
        <w:rPr>
          <w:color w:val="FF0000"/>
          <w:sz w:val="24"/>
          <w:lang w:val="ru-RU"/>
        </w:rPr>
        <w:t>п</w:t>
      </w:r>
      <w:r>
        <w:rPr>
          <w:color w:val="FF0000"/>
          <w:spacing w:val="-2"/>
          <w:sz w:val="24"/>
          <w:lang w:val="ru-RU"/>
        </w:rPr>
        <w:t>о</w:t>
      </w:r>
      <w:r>
        <w:rPr>
          <w:color w:val="FF0000"/>
          <w:spacing w:val="1"/>
          <w:sz w:val="24"/>
          <w:lang w:val="ru-RU"/>
        </w:rPr>
        <w:t>р</w:t>
      </w:r>
      <w:r>
        <w:rPr>
          <w:color w:val="FF0000"/>
          <w:spacing w:val="-1"/>
          <w:sz w:val="24"/>
          <w:lang w:val="ru-RU"/>
        </w:rPr>
        <w:t>т</w:t>
      </w:r>
      <w:r>
        <w:rPr>
          <w:color w:val="FF0000"/>
          <w:spacing w:val="-3"/>
          <w:sz w:val="24"/>
          <w:lang w:val="ru-RU"/>
        </w:rPr>
        <w:t>а</w:t>
      </w:r>
      <w:r>
        <w:rPr>
          <w:sz w:val="24"/>
          <w:lang w:val="ru-RU"/>
        </w:rPr>
        <w:t>;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sz w:val="24"/>
          <w:lang w:val="ru-RU"/>
        </w:rPr>
      </w:pPr>
      <w:proofErr w:type="gramStart"/>
      <w:r>
        <w:rPr>
          <w:spacing w:val="-1"/>
          <w:sz w:val="24"/>
          <w:lang w:val="ru-RU"/>
        </w:rPr>
        <w:t>не</w:t>
      </w:r>
      <w:proofErr w:type="gramEnd"/>
      <w:r>
        <w:rPr>
          <w:spacing w:val="-1"/>
          <w:sz w:val="24"/>
          <w:lang w:val="ru-RU"/>
        </w:rPr>
        <w:t xml:space="preserve"> менее одной</w:t>
      </w:r>
      <w:r>
        <w:rPr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ф</w:t>
      </w:r>
      <w:r>
        <w:rPr>
          <w:spacing w:val="1"/>
          <w:sz w:val="24"/>
          <w:lang w:val="ru-RU"/>
        </w:rPr>
        <w:t>о</w:t>
      </w:r>
      <w:r>
        <w:rPr>
          <w:spacing w:val="-3"/>
          <w:sz w:val="24"/>
          <w:lang w:val="ru-RU"/>
        </w:rPr>
        <w:t>т</w:t>
      </w:r>
      <w:r>
        <w:rPr>
          <w:spacing w:val="1"/>
          <w:sz w:val="24"/>
          <w:lang w:val="ru-RU"/>
        </w:rPr>
        <w:t>о</w:t>
      </w:r>
      <w:r>
        <w:rPr>
          <w:spacing w:val="-3"/>
          <w:sz w:val="24"/>
          <w:lang w:val="ru-RU"/>
        </w:rPr>
        <w:t>г</w:t>
      </w:r>
      <w:r>
        <w:rPr>
          <w:spacing w:val="1"/>
          <w:sz w:val="24"/>
          <w:lang w:val="ru-RU"/>
        </w:rPr>
        <w:t>р</w:t>
      </w:r>
      <w:r>
        <w:rPr>
          <w:sz w:val="24"/>
          <w:lang w:val="ru-RU"/>
        </w:rPr>
        <w:t>а</w:t>
      </w:r>
      <w:r>
        <w:rPr>
          <w:spacing w:val="-2"/>
          <w:sz w:val="24"/>
          <w:lang w:val="ru-RU"/>
        </w:rPr>
        <w:t>ф</w:t>
      </w:r>
      <w:r>
        <w:rPr>
          <w:sz w:val="24"/>
          <w:lang w:val="ru-RU"/>
        </w:rPr>
        <w:t>ии</w:t>
      </w:r>
      <w:r>
        <w:rPr>
          <w:spacing w:val="-3"/>
          <w:sz w:val="24"/>
          <w:lang w:val="ru-RU"/>
        </w:rPr>
        <w:t xml:space="preserve"> </w:t>
      </w:r>
      <w:r>
        <w:rPr>
          <w:spacing w:val="1"/>
          <w:sz w:val="24"/>
          <w:lang w:val="ru-RU"/>
        </w:rPr>
        <w:t>р</w:t>
      </w:r>
      <w:r>
        <w:rPr>
          <w:spacing w:val="-3"/>
          <w:sz w:val="24"/>
          <w:lang w:val="ru-RU"/>
        </w:rPr>
        <w:t>а</w:t>
      </w:r>
      <w:r>
        <w:rPr>
          <w:spacing w:val="-1"/>
          <w:sz w:val="24"/>
          <w:lang w:val="ru-RU"/>
        </w:rPr>
        <w:t>зм</w:t>
      </w:r>
      <w:r>
        <w:rPr>
          <w:sz w:val="24"/>
          <w:lang w:val="ru-RU"/>
        </w:rPr>
        <w:t>е</w:t>
      </w:r>
      <w:r>
        <w:rPr>
          <w:spacing w:val="-2"/>
          <w:sz w:val="24"/>
          <w:lang w:val="ru-RU"/>
        </w:rPr>
        <w:t>р</w:t>
      </w:r>
      <w:r>
        <w:rPr>
          <w:spacing w:val="1"/>
          <w:sz w:val="24"/>
          <w:lang w:val="ru-RU"/>
        </w:rPr>
        <w:t>о</w:t>
      </w:r>
      <w:r>
        <w:rPr>
          <w:sz w:val="24"/>
          <w:lang w:val="ru-RU"/>
        </w:rPr>
        <w:t>м</w:t>
      </w:r>
      <w:r>
        <w:rPr>
          <w:spacing w:val="-1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3х</w:t>
      </w:r>
      <w:r>
        <w:rPr>
          <w:spacing w:val="1"/>
          <w:sz w:val="24"/>
          <w:lang w:val="ru-RU"/>
        </w:rPr>
        <w:t>4</w:t>
      </w:r>
      <w:r>
        <w:rPr>
          <w:sz w:val="24"/>
          <w:lang w:val="ru-RU"/>
        </w:rPr>
        <w:t>.</w:t>
      </w:r>
    </w:p>
    <w:p w:rsidR="0052533A" w:rsidRDefault="0052533A" w:rsidP="0052533A">
      <w:pPr>
        <w:pStyle w:val="a4"/>
        <w:numPr>
          <w:ilvl w:val="0"/>
          <w:numId w:val="3"/>
        </w:numPr>
        <w:kinsoku w:val="0"/>
        <w:overflowPunct w:val="0"/>
        <w:spacing w:line="312" w:lineRule="auto"/>
        <w:rPr>
          <w:lang w:val="ru-RU"/>
        </w:rPr>
      </w:pPr>
      <w:proofErr w:type="gramStart"/>
      <w:r>
        <w:rPr>
          <w:sz w:val="24"/>
          <w:lang w:val="ru-RU"/>
        </w:rPr>
        <w:t>к</w:t>
      </w:r>
      <w:r>
        <w:rPr>
          <w:bCs/>
          <w:sz w:val="24"/>
          <w:szCs w:val="24"/>
          <w:lang w:val="ru-RU"/>
        </w:rPr>
        <w:t>опия</w:t>
      </w:r>
      <w:proofErr w:type="gramEnd"/>
      <w:r>
        <w:rPr>
          <w:bCs/>
          <w:sz w:val="24"/>
          <w:szCs w:val="24"/>
          <w:lang w:val="ru-RU"/>
        </w:rPr>
        <w:t xml:space="preserve"> документа, подтверждающего смену фамилии, имени или отчества (в случае их несоответствия в паспорте и в документе об образовании).</w:t>
      </w:r>
    </w:p>
    <w:p w:rsidR="0052533A" w:rsidRDefault="0052533A" w:rsidP="0052533A">
      <w:pPr>
        <w:pStyle w:val="1CStyle8"/>
        <w:spacing w:after="0"/>
        <w:ind w:left="6237"/>
        <w:jc w:val="right"/>
        <w:rPr>
          <w:rFonts w:ascii="Times New Roman" w:hAnsi="Times New Roman" w:cs="Times New Roman"/>
          <w:b w:val="0"/>
          <w:sz w:val="22"/>
          <w:szCs w:val="20"/>
          <w:lang w:val="ru-RU"/>
        </w:rPr>
      </w:pPr>
      <w:r>
        <w:rPr>
          <w:rFonts w:ascii="Times New Roman" w:hAnsi="Times New Roman" w:cs="Times New Roman"/>
          <w:b w:val="0"/>
          <w:sz w:val="22"/>
          <w:szCs w:val="20"/>
          <w:lang w:val="ru-RU"/>
        </w:rPr>
        <w:lastRenderedPageBreak/>
        <w:t>Приложение 1</w:t>
      </w:r>
    </w:p>
    <w:p w:rsidR="0052533A" w:rsidRPr="00544F55" w:rsidRDefault="0052533A" w:rsidP="0052533A">
      <w:pPr>
        <w:pStyle w:val="1CStyle8"/>
        <w:spacing w:after="0"/>
        <w:ind w:left="6237"/>
        <w:jc w:val="left"/>
        <w:rPr>
          <w:rFonts w:ascii="Times New Roman" w:hAnsi="Times New Roman" w:cs="Times New Roman"/>
          <w:b w:val="0"/>
          <w:sz w:val="22"/>
          <w:szCs w:val="20"/>
          <w:lang w:val="ru-RU"/>
        </w:rPr>
      </w:pPr>
      <w:r w:rsidRPr="00544F55">
        <w:rPr>
          <w:rFonts w:ascii="Times New Roman" w:hAnsi="Times New Roman" w:cs="Times New Roman"/>
          <w:b w:val="0"/>
          <w:sz w:val="22"/>
          <w:szCs w:val="20"/>
          <w:lang w:val="ru-RU"/>
        </w:rPr>
        <w:t xml:space="preserve">Заместителю проректора </w:t>
      </w:r>
    </w:p>
    <w:p w:rsidR="0052533A" w:rsidRPr="00544F55" w:rsidRDefault="0052533A" w:rsidP="0052533A">
      <w:pPr>
        <w:spacing w:after="0"/>
        <w:ind w:left="6237"/>
        <w:rPr>
          <w:rFonts w:ascii="Times New Roman" w:hAnsi="Times New Roman" w:cs="Times New Roman"/>
          <w:szCs w:val="20"/>
        </w:rPr>
      </w:pPr>
      <w:proofErr w:type="gramStart"/>
      <w:r w:rsidRPr="00544F55">
        <w:rPr>
          <w:rFonts w:ascii="Times New Roman" w:hAnsi="Times New Roman" w:cs="Times New Roman"/>
          <w:szCs w:val="20"/>
        </w:rPr>
        <w:t>по</w:t>
      </w:r>
      <w:proofErr w:type="gramEnd"/>
      <w:r w:rsidRPr="00544F55">
        <w:rPr>
          <w:rFonts w:ascii="Times New Roman" w:hAnsi="Times New Roman" w:cs="Times New Roman"/>
          <w:szCs w:val="20"/>
        </w:rPr>
        <w:t xml:space="preserve"> учебной работе </w:t>
      </w:r>
      <w:proofErr w:type="spellStart"/>
      <w:r w:rsidRPr="00544F55">
        <w:rPr>
          <w:rFonts w:ascii="Times New Roman" w:hAnsi="Times New Roman" w:cs="Times New Roman"/>
          <w:szCs w:val="20"/>
        </w:rPr>
        <w:t>УрФУ</w:t>
      </w:r>
      <w:proofErr w:type="spellEnd"/>
      <w:r w:rsidRPr="00544F55">
        <w:rPr>
          <w:rFonts w:ascii="Times New Roman" w:hAnsi="Times New Roman" w:cs="Times New Roman"/>
          <w:szCs w:val="20"/>
        </w:rPr>
        <w:t xml:space="preserve"> </w:t>
      </w:r>
    </w:p>
    <w:p w:rsidR="0052533A" w:rsidRPr="00544F55" w:rsidRDefault="0052533A" w:rsidP="0052533A">
      <w:pPr>
        <w:spacing w:after="0"/>
        <w:ind w:left="6237"/>
        <w:rPr>
          <w:rFonts w:ascii="Times New Roman" w:hAnsi="Times New Roman" w:cs="Times New Roman"/>
          <w:szCs w:val="20"/>
        </w:rPr>
      </w:pPr>
      <w:proofErr w:type="gramStart"/>
      <w:r w:rsidRPr="00544F55">
        <w:rPr>
          <w:rFonts w:ascii="Times New Roman" w:hAnsi="Times New Roman" w:cs="Times New Roman"/>
          <w:szCs w:val="20"/>
        </w:rPr>
        <w:t>от :</w:t>
      </w:r>
      <w:proofErr w:type="gramEnd"/>
      <w:r w:rsidRPr="00544F55">
        <w:rPr>
          <w:rFonts w:ascii="Times New Roman" w:hAnsi="Times New Roman" w:cs="Times New Roman"/>
          <w:szCs w:val="20"/>
        </w:rPr>
        <w:t xml:space="preserve"> ___________________</w:t>
      </w:r>
    </w:p>
    <w:p w:rsidR="0052533A" w:rsidRPr="00544F55" w:rsidRDefault="0052533A" w:rsidP="0052533A">
      <w:pPr>
        <w:spacing w:after="0"/>
        <w:ind w:left="6237"/>
        <w:rPr>
          <w:rFonts w:ascii="Times New Roman" w:hAnsi="Times New Roman" w:cs="Times New Roman"/>
          <w:szCs w:val="20"/>
        </w:rPr>
      </w:pPr>
      <w:proofErr w:type="gramStart"/>
      <w:r w:rsidRPr="00544F55">
        <w:rPr>
          <w:rFonts w:ascii="Times New Roman" w:hAnsi="Times New Roman" w:cs="Times New Roman"/>
          <w:szCs w:val="20"/>
        </w:rPr>
        <w:t>проживающего</w:t>
      </w:r>
      <w:proofErr w:type="gramEnd"/>
      <w:r w:rsidRPr="00544F55">
        <w:rPr>
          <w:rFonts w:ascii="Times New Roman" w:hAnsi="Times New Roman" w:cs="Times New Roman"/>
          <w:szCs w:val="20"/>
        </w:rPr>
        <w:t xml:space="preserve"> по адресу:</w:t>
      </w:r>
    </w:p>
    <w:p w:rsidR="0052533A" w:rsidRPr="00544F55" w:rsidRDefault="0052533A" w:rsidP="0052533A">
      <w:pPr>
        <w:spacing w:after="0"/>
        <w:ind w:left="6237"/>
        <w:rPr>
          <w:rFonts w:ascii="Times New Roman" w:hAnsi="Times New Roman" w:cs="Times New Roman"/>
          <w:szCs w:val="20"/>
        </w:rPr>
      </w:pPr>
      <w:r w:rsidRPr="00544F55">
        <w:rPr>
          <w:rFonts w:ascii="Times New Roman" w:hAnsi="Times New Roman" w:cs="Times New Roman"/>
          <w:szCs w:val="20"/>
        </w:rPr>
        <w:t>_________________________</w:t>
      </w:r>
    </w:p>
    <w:p w:rsidR="0052533A" w:rsidRDefault="0052533A" w:rsidP="0052533A">
      <w:pPr>
        <w:spacing w:after="0"/>
        <w:ind w:left="6237"/>
        <w:rPr>
          <w:sz w:val="24"/>
          <w:lang w:eastAsia="ru-RU"/>
        </w:rPr>
      </w:pPr>
      <w:r w:rsidRPr="00544F55">
        <w:rPr>
          <w:sz w:val="24"/>
          <w:lang w:eastAsia="ru-RU"/>
        </w:rPr>
        <w:t>_______________________</w:t>
      </w:r>
    </w:p>
    <w:p w:rsidR="0052533A" w:rsidRPr="001919D8" w:rsidRDefault="0052533A" w:rsidP="0052533A">
      <w:pPr>
        <w:spacing w:after="0"/>
        <w:ind w:left="6237"/>
        <w:rPr>
          <w:rFonts w:ascii="Times New Roman" w:hAnsi="Times New Roman" w:cs="Times New Roman"/>
          <w:sz w:val="24"/>
          <w:lang w:eastAsia="ru-RU"/>
        </w:rPr>
      </w:pPr>
      <w:r w:rsidRPr="001919D8">
        <w:rPr>
          <w:rFonts w:ascii="Times New Roman" w:hAnsi="Times New Roman" w:cs="Times New Roman"/>
          <w:sz w:val="24"/>
          <w:lang w:eastAsia="ru-RU"/>
        </w:rPr>
        <w:t xml:space="preserve">Дата рождения: </w:t>
      </w:r>
      <w:r>
        <w:rPr>
          <w:rFonts w:ascii="Times New Roman" w:hAnsi="Times New Roman" w:cs="Times New Roman"/>
          <w:sz w:val="24"/>
          <w:lang w:eastAsia="ru-RU"/>
        </w:rPr>
        <w:t>__ __ ____</w:t>
      </w:r>
    </w:p>
    <w:p w:rsidR="0052533A" w:rsidRPr="00544F55" w:rsidRDefault="0052533A" w:rsidP="0052533A">
      <w:pPr>
        <w:jc w:val="center"/>
        <w:rPr>
          <w:rFonts w:ascii="Times New Roman" w:hAnsi="Times New Roman" w:cs="Times New Roman"/>
          <w:b/>
          <w:szCs w:val="20"/>
        </w:rPr>
      </w:pPr>
    </w:p>
    <w:p w:rsidR="0052533A" w:rsidRPr="00544F55" w:rsidRDefault="0052533A" w:rsidP="0052533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44F55">
        <w:rPr>
          <w:rFonts w:ascii="Times New Roman" w:hAnsi="Times New Roman" w:cs="Times New Roman"/>
          <w:b/>
          <w:szCs w:val="20"/>
        </w:rPr>
        <w:t>З А Я В Л Е Н И Е</w:t>
      </w:r>
    </w:p>
    <w:p w:rsidR="0052533A" w:rsidRPr="00544F55" w:rsidRDefault="0052533A" w:rsidP="0052533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44F55">
        <w:rPr>
          <w:rFonts w:ascii="Times New Roman" w:hAnsi="Times New Roman" w:cs="Times New Roman"/>
          <w:szCs w:val="20"/>
        </w:rPr>
        <w:t xml:space="preserve">Прошу принять меня на обучение в </w:t>
      </w:r>
      <w:proofErr w:type="spellStart"/>
      <w:r w:rsidRPr="00544F55">
        <w:rPr>
          <w:rFonts w:ascii="Times New Roman" w:hAnsi="Times New Roman" w:cs="Times New Roman"/>
          <w:szCs w:val="20"/>
        </w:rPr>
        <w:t>УрФУ</w:t>
      </w:r>
      <w:proofErr w:type="spellEnd"/>
      <w:r w:rsidRPr="00544F55">
        <w:rPr>
          <w:rFonts w:ascii="Times New Roman" w:hAnsi="Times New Roman" w:cs="Times New Roman"/>
          <w:szCs w:val="20"/>
        </w:rPr>
        <w:t xml:space="preserve"> по дополнительной профессиональной</w:t>
      </w:r>
      <w:r w:rsidRPr="00544F55">
        <w:rPr>
          <w:rFonts w:ascii="Times New Roman" w:hAnsi="Times New Roman" w:cs="Times New Roman"/>
          <w:color w:val="FF0000"/>
          <w:szCs w:val="20"/>
        </w:rPr>
        <w:t xml:space="preserve"> </w:t>
      </w:r>
      <w:r w:rsidRPr="00544F55">
        <w:rPr>
          <w:rFonts w:ascii="Times New Roman" w:hAnsi="Times New Roman" w:cs="Times New Roman"/>
          <w:szCs w:val="20"/>
        </w:rPr>
        <w:t>программе профессиональной переподготовки «_________________________________» объемом ________ часов.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3172"/>
      </w:tblGrid>
      <w:tr w:rsidR="0052533A" w:rsidRPr="00544F55" w:rsidTr="00331336">
        <w:tc>
          <w:tcPr>
            <w:tcW w:w="6487" w:type="dxa"/>
          </w:tcPr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одпись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 xml:space="preserve"> 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оступающего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: ____________________</w:t>
            </w:r>
          </w:p>
          <w:p w:rsidR="0052533A" w:rsidRPr="00544F55" w:rsidRDefault="0052533A" w:rsidP="00331336">
            <w:pPr>
              <w:spacing w:line="240" w:lineRule="auto"/>
              <w:ind w:left="3261"/>
              <w:jc w:val="both"/>
              <w:rPr>
                <w:rFonts w:ascii="Times New Roman" w:hAnsi="Times New Roman" w:cs="Times New Roman"/>
                <w:szCs w:val="20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ФИО</w:t>
            </w:r>
          </w:p>
        </w:tc>
        <w:tc>
          <w:tcPr>
            <w:tcW w:w="3510" w:type="dxa"/>
          </w:tcPr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Дата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:</w:t>
            </w:r>
          </w:p>
        </w:tc>
      </w:tr>
    </w:tbl>
    <w:p w:rsidR="0052533A" w:rsidRPr="001919D8" w:rsidRDefault="0052533A" w:rsidP="0052533A">
      <w:pPr>
        <w:pStyle w:val="a7"/>
        <w:spacing w:before="0" w:beforeAutospacing="0" w:after="0" w:afterAutospacing="0"/>
        <w:rPr>
          <w:color w:val="000000"/>
          <w:sz w:val="18"/>
          <w:szCs w:val="27"/>
        </w:rPr>
      </w:pPr>
    </w:p>
    <w:p w:rsidR="0052533A" w:rsidRPr="001919D8" w:rsidRDefault="0052533A" w:rsidP="0052533A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1919D8">
        <w:rPr>
          <w:color w:val="000000"/>
          <w:sz w:val="22"/>
          <w:szCs w:val="22"/>
        </w:rPr>
        <w:t>Предыдущий документ об образовании (на выбор):</w:t>
      </w:r>
    </w:p>
    <w:p w:rsidR="0052533A" w:rsidRPr="001919D8" w:rsidRDefault="0052533A" w:rsidP="0052533A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919D8">
        <w:rPr>
          <w:color w:val="000000"/>
          <w:sz w:val="22"/>
          <w:szCs w:val="22"/>
        </w:rPr>
        <w:t>диплом</w:t>
      </w:r>
      <w:proofErr w:type="gramEnd"/>
      <w:r w:rsidRPr="001919D8">
        <w:rPr>
          <w:color w:val="000000"/>
          <w:sz w:val="22"/>
          <w:szCs w:val="22"/>
        </w:rPr>
        <w:t xml:space="preserve"> о высшем образовании серия _________ № ______________</w:t>
      </w:r>
    </w:p>
    <w:p w:rsidR="0052533A" w:rsidRPr="001919D8" w:rsidRDefault="0052533A" w:rsidP="0052533A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919D8">
        <w:rPr>
          <w:color w:val="000000"/>
          <w:sz w:val="22"/>
          <w:szCs w:val="22"/>
        </w:rPr>
        <w:t>диплом</w:t>
      </w:r>
      <w:proofErr w:type="gramEnd"/>
      <w:r w:rsidRPr="001919D8">
        <w:rPr>
          <w:color w:val="000000"/>
          <w:sz w:val="22"/>
          <w:szCs w:val="22"/>
        </w:rPr>
        <w:t xml:space="preserve"> о среднем профессиональном образовании серия _________ № _________</w:t>
      </w:r>
    </w:p>
    <w:p w:rsidR="0052533A" w:rsidRPr="001919D8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52533A" w:rsidRPr="001919D8" w:rsidRDefault="0052533A" w:rsidP="0052533A">
      <w:pPr>
        <w:pStyle w:val="1CStyle48"/>
        <w:spacing w:after="0" w:line="240" w:lineRule="auto"/>
        <w:jc w:val="left"/>
        <w:rPr>
          <w:rFonts w:ascii="Times New Roman" w:hAnsi="Times New Roman" w:cs="Times New Roman"/>
          <w:sz w:val="22"/>
          <w:lang w:val="ru-RU"/>
        </w:rPr>
      </w:pPr>
      <w:r w:rsidRPr="001919D8">
        <w:rPr>
          <w:rFonts w:ascii="Times New Roman" w:hAnsi="Times New Roman" w:cs="Times New Roman"/>
          <w:sz w:val="22"/>
          <w:lang w:val="ru-RU"/>
        </w:rPr>
        <w:t>Место работы: ___________________________________________________________________________</w:t>
      </w:r>
    </w:p>
    <w:p w:rsidR="0052533A" w:rsidRPr="001919D8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  <w:r w:rsidRPr="001919D8">
        <w:rPr>
          <w:rFonts w:ascii="Times New Roman" w:hAnsi="Times New Roman" w:cs="Times New Roman"/>
          <w:sz w:val="22"/>
          <w:lang w:val="ru-RU"/>
        </w:rPr>
        <w:t>Должность:</w:t>
      </w:r>
      <w:r>
        <w:rPr>
          <w:rFonts w:ascii="Times New Roman" w:hAnsi="Times New Roman" w:cs="Times New Roman"/>
          <w:sz w:val="22"/>
          <w:lang w:val="ru-RU"/>
        </w:rPr>
        <w:t xml:space="preserve"> ______________________________________________________________________________</w:t>
      </w:r>
    </w:p>
    <w:p w:rsidR="0052533A" w:rsidRPr="001919D8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  <w:r w:rsidRPr="001919D8">
        <w:rPr>
          <w:rFonts w:ascii="Times New Roman" w:hAnsi="Times New Roman" w:cs="Times New Roman"/>
          <w:sz w:val="22"/>
          <w:lang w:val="ru-RU"/>
        </w:rPr>
        <w:t xml:space="preserve">Место </w:t>
      </w:r>
      <w:proofErr w:type="gramStart"/>
      <w:r w:rsidRPr="001919D8">
        <w:rPr>
          <w:rFonts w:ascii="Times New Roman" w:hAnsi="Times New Roman" w:cs="Times New Roman"/>
          <w:sz w:val="22"/>
          <w:lang w:val="ru-RU"/>
        </w:rPr>
        <w:t>учебы:</w:t>
      </w:r>
      <w:r>
        <w:rPr>
          <w:rFonts w:ascii="Times New Roman" w:hAnsi="Times New Roman" w:cs="Times New Roman"/>
          <w:sz w:val="22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lang w:val="ru-RU"/>
        </w:rPr>
        <w:t>____________________________________________________________________________</w:t>
      </w:r>
    </w:p>
    <w:p w:rsidR="0052533A" w:rsidRPr="001919D8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lang w:val="ru-RU"/>
        </w:rPr>
      </w:pPr>
      <w:r w:rsidRPr="001919D8">
        <w:rPr>
          <w:rFonts w:ascii="Times New Roman" w:hAnsi="Times New Roman" w:cs="Times New Roman"/>
          <w:sz w:val="22"/>
          <w:lang w:val="ru-RU"/>
        </w:rPr>
        <w:t>Уровень осваиваемой основной образовательной программы (отметить нужное)</w:t>
      </w:r>
      <w:r>
        <w:rPr>
          <w:rFonts w:ascii="Times New Roman" w:hAnsi="Times New Roman" w:cs="Times New Roman"/>
          <w:sz w:val="22"/>
          <w:lang w:val="ru-RU"/>
        </w:rPr>
        <w:t>:</w:t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190"/>
        <w:gridCol w:w="4047"/>
      </w:tblGrid>
      <w:tr w:rsidR="0052533A" w:rsidRPr="001919D8" w:rsidTr="00331336">
        <w:trPr>
          <w:trHeight w:val="283"/>
        </w:trPr>
        <w:tc>
          <w:tcPr>
            <w:tcW w:w="1843" w:type="dxa"/>
            <w:shd w:val="clear" w:color="auto" w:fill="auto"/>
            <w:tcMar>
              <w:top w:w="57" w:type="dxa"/>
            </w:tcMar>
            <w:vAlign w:val="center"/>
          </w:tcPr>
          <w:p w:rsidR="0052533A" w:rsidRPr="001919D8" w:rsidRDefault="0052533A" w:rsidP="00331336">
            <w:pPr>
              <w:spacing w:after="0" w:line="240" w:lineRule="auto"/>
              <w:ind w:left="411" w:hanging="378"/>
              <w:rPr>
                <w:rFonts w:ascii="Times New Roman" w:hAnsi="Times New Roman" w:cs="Times New Roman"/>
                <w:b/>
              </w:rPr>
            </w:pPr>
            <w:r w:rsidRPr="001919D8">
              <w:rPr>
                <w:rFonts w:ascii="Times New Roman" w:hAnsi="Times New Roman" w:cs="Times New Roman"/>
              </w:rPr>
              <w:sym w:font="Wingdings 2" w:char="F0A3"/>
            </w:r>
            <w:r w:rsidRPr="001919D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1919D8">
              <w:rPr>
                <w:rFonts w:ascii="Times New Roman" w:hAnsi="Times New Roman" w:cs="Times New Roman"/>
              </w:rPr>
              <w:t>бакалавриат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tcMar>
              <w:top w:w="57" w:type="dxa"/>
            </w:tcMar>
            <w:vAlign w:val="center"/>
          </w:tcPr>
          <w:p w:rsidR="0052533A" w:rsidRPr="001919D8" w:rsidRDefault="0052533A" w:rsidP="00331336">
            <w:pPr>
              <w:spacing w:after="0" w:line="240" w:lineRule="auto"/>
              <w:ind w:left="327" w:hanging="280"/>
              <w:rPr>
                <w:rFonts w:ascii="Times New Roman" w:hAnsi="Times New Roman" w:cs="Times New Roman"/>
                <w:b/>
              </w:rPr>
            </w:pPr>
            <w:r w:rsidRPr="001919D8">
              <w:rPr>
                <w:rFonts w:ascii="Times New Roman" w:hAnsi="Times New Roman" w:cs="Times New Roman"/>
              </w:rPr>
              <w:sym w:font="Wingdings 2" w:char="F0A3"/>
            </w:r>
            <w:r w:rsidRPr="00191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919D8">
              <w:rPr>
                <w:rFonts w:ascii="Times New Roman" w:hAnsi="Times New Roman" w:cs="Times New Roman"/>
                <w:bCs/>
              </w:rPr>
              <w:t>специалитет</w:t>
            </w:r>
            <w:proofErr w:type="spellEnd"/>
            <w:proofErr w:type="gramEnd"/>
          </w:p>
        </w:tc>
        <w:tc>
          <w:tcPr>
            <w:tcW w:w="2190" w:type="dxa"/>
            <w:shd w:val="clear" w:color="auto" w:fill="auto"/>
            <w:tcMar>
              <w:top w:w="57" w:type="dxa"/>
            </w:tcMar>
            <w:vAlign w:val="center"/>
          </w:tcPr>
          <w:p w:rsidR="0052533A" w:rsidRPr="001919D8" w:rsidRDefault="0052533A" w:rsidP="00331336">
            <w:pPr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</w:rPr>
            </w:pPr>
            <w:r w:rsidRPr="001919D8">
              <w:rPr>
                <w:rFonts w:ascii="Times New Roman" w:hAnsi="Times New Roman" w:cs="Times New Roman"/>
              </w:rPr>
              <w:sym w:font="Wingdings 2" w:char="F0A3"/>
            </w:r>
            <w:r w:rsidRPr="001919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19D8">
              <w:rPr>
                <w:rFonts w:ascii="Times New Roman" w:hAnsi="Times New Roman" w:cs="Times New Roman"/>
                <w:bCs/>
              </w:rPr>
              <w:t>магистратура</w:t>
            </w:r>
            <w:proofErr w:type="gramEnd"/>
            <w:r w:rsidRPr="001919D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52533A" w:rsidRPr="001919D8" w:rsidRDefault="0052533A" w:rsidP="00331336">
            <w:pPr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</w:rPr>
            </w:pPr>
            <w:r w:rsidRPr="001919D8">
              <w:rPr>
                <w:rFonts w:ascii="Times New Roman" w:hAnsi="Times New Roman" w:cs="Times New Roman"/>
              </w:rPr>
              <w:sym w:font="Wingdings 2" w:char="F0A3"/>
            </w:r>
            <w:r w:rsidRPr="001919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19D8">
              <w:rPr>
                <w:rFonts w:ascii="Times New Roman" w:hAnsi="Times New Roman" w:cs="Times New Roman"/>
                <w:bCs/>
              </w:rPr>
              <w:t>аспирантура</w:t>
            </w:r>
            <w:proofErr w:type="gramEnd"/>
            <w:r w:rsidRPr="001919D8">
              <w:rPr>
                <w:rFonts w:ascii="Times New Roman" w:hAnsi="Times New Roman" w:cs="Times New Roman"/>
                <w:bCs/>
              </w:rPr>
              <w:t xml:space="preserve">, интернатура, ординатура </w:t>
            </w:r>
          </w:p>
        </w:tc>
      </w:tr>
    </w:tbl>
    <w:p w:rsidR="0052533A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szCs w:val="20"/>
          <w:lang w:val="ru-RU"/>
        </w:rPr>
      </w:pPr>
    </w:p>
    <w:p w:rsidR="0052533A" w:rsidRPr="00544F55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szCs w:val="20"/>
          <w:lang w:val="ru-RU"/>
        </w:rPr>
      </w:pPr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С организационно-финансовыми условиями обучения, лицензией на право ведения образовательной деятельности, договором на оказание услуг по дополнительной образовательной программе, Уставом </w:t>
      </w:r>
      <w:proofErr w:type="spellStart"/>
      <w:r w:rsidRPr="00544F55">
        <w:rPr>
          <w:rFonts w:ascii="Times New Roman" w:hAnsi="Times New Roman" w:cs="Times New Roman"/>
          <w:sz w:val="22"/>
          <w:szCs w:val="20"/>
          <w:lang w:val="ru-RU"/>
        </w:rPr>
        <w:t>УрФУ</w:t>
      </w:r>
      <w:proofErr w:type="spellEnd"/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, Правилами приема на дополнительные и дополнительные профессиональные программы в </w:t>
      </w:r>
      <w:proofErr w:type="spellStart"/>
      <w:r w:rsidRPr="00544F55">
        <w:rPr>
          <w:rFonts w:ascii="Times New Roman" w:hAnsi="Times New Roman" w:cs="Times New Roman"/>
          <w:sz w:val="22"/>
          <w:szCs w:val="20"/>
          <w:lang w:val="ru-RU"/>
        </w:rPr>
        <w:t>УрФУ</w:t>
      </w:r>
      <w:proofErr w:type="spellEnd"/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, Правилами внутреннего распорядка обучающихся: </w:t>
      </w:r>
      <w:hyperlink r:id="rId6" w:history="1"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https</w:t>
        </w:r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://</w:t>
        </w:r>
        <w:proofErr w:type="spellStart"/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urfu</w:t>
        </w:r>
        <w:proofErr w:type="spellEnd"/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.</w:t>
        </w:r>
        <w:proofErr w:type="spellStart"/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ru</w:t>
        </w:r>
        <w:proofErr w:type="spellEnd"/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/</w:t>
        </w:r>
        <w:proofErr w:type="spellStart"/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ru</w:t>
        </w:r>
        <w:proofErr w:type="spellEnd"/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/</w:t>
        </w:r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about</w:t>
        </w:r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/</w:t>
        </w:r>
        <w:r w:rsidRPr="00544F55">
          <w:rPr>
            <w:rStyle w:val="a3"/>
            <w:rFonts w:ascii="Times New Roman" w:hAnsi="Times New Roman" w:cs="Times New Roman"/>
            <w:sz w:val="22"/>
            <w:szCs w:val="20"/>
          </w:rPr>
          <w:t>documents</w:t>
        </w:r>
        <w:r w:rsidRPr="00544F55">
          <w:rPr>
            <w:rStyle w:val="a3"/>
            <w:rFonts w:ascii="Times New Roman" w:hAnsi="Times New Roman" w:cs="Times New Roman"/>
            <w:sz w:val="22"/>
            <w:szCs w:val="20"/>
            <w:lang w:val="ru-RU"/>
          </w:rPr>
          <w:t>/</w:t>
        </w:r>
      </w:hyperlink>
    </w:p>
    <w:p w:rsidR="0052533A" w:rsidRPr="001919D8" w:rsidRDefault="0052533A" w:rsidP="0052533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52533A" w:rsidRPr="00544F55" w:rsidRDefault="0052533A" w:rsidP="0052533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44F55">
        <w:rPr>
          <w:rFonts w:ascii="Times New Roman" w:hAnsi="Times New Roman" w:cs="Times New Roman"/>
          <w:szCs w:val="20"/>
        </w:rPr>
        <w:t>Правилами проведения вступительных испытаний, сроком предоставления комплекта вступительных документов ОЗНАКОМЛЕН(А):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2533A" w:rsidRPr="00544F55" w:rsidTr="00331336">
        <w:tc>
          <w:tcPr>
            <w:tcW w:w="3652" w:type="dxa"/>
          </w:tcPr>
          <w:p w:rsidR="0052533A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ind w:left="3261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52533A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одпись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 xml:space="preserve"> 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оступающего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: ____________________</w:t>
            </w:r>
          </w:p>
          <w:p w:rsidR="0052533A" w:rsidRPr="00544F55" w:rsidRDefault="0052533A" w:rsidP="00331336">
            <w:pPr>
              <w:spacing w:line="240" w:lineRule="auto"/>
              <w:ind w:left="2727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ФИО</w:t>
            </w:r>
          </w:p>
        </w:tc>
      </w:tr>
    </w:tbl>
    <w:p w:rsidR="0052533A" w:rsidRPr="00544F55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szCs w:val="20"/>
          <w:lang w:val="ru-RU"/>
        </w:rPr>
      </w:pPr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Ознакомлен с Положением в отношении обработки персональных данных в </w:t>
      </w:r>
      <w:proofErr w:type="spellStart"/>
      <w:r w:rsidRPr="00544F55">
        <w:rPr>
          <w:rFonts w:ascii="Times New Roman" w:hAnsi="Times New Roman" w:cs="Times New Roman"/>
          <w:sz w:val="22"/>
          <w:szCs w:val="20"/>
          <w:lang w:val="ru-RU"/>
        </w:rPr>
        <w:t>УрФУ</w:t>
      </w:r>
      <w:proofErr w:type="spellEnd"/>
      <w:r w:rsidRPr="00544F55">
        <w:rPr>
          <w:rFonts w:ascii="Times New Roman" w:hAnsi="Times New Roman" w:cs="Times New Roman"/>
          <w:sz w:val="22"/>
          <w:szCs w:val="20"/>
          <w:lang w:val="ru-RU"/>
        </w:rPr>
        <w:t>:</w:t>
      </w:r>
      <w:r w:rsidRPr="00544F55">
        <w:rPr>
          <w:lang w:val="ru-RU"/>
        </w:rPr>
        <w:t xml:space="preserve"> </w:t>
      </w:r>
      <w:r w:rsidRPr="00544F55">
        <w:rPr>
          <w:rFonts w:ascii="Times New Roman" w:hAnsi="Times New Roman" w:cs="Times New Roman"/>
          <w:sz w:val="22"/>
          <w:szCs w:val="20"/>
          <w:lang w:val="ru-RU"/>
        </w:rPr>
        <w:t>https://ozi.urfu.ru/ru/obshchaja-informacija/politika-obrabotki-personalnykh-dannykh/</w:t>
      </w:r>
    </w:p>
    <w:p w:rsidR="0052533A" w:rsidRPr="00544F55" w:rsidRDefault="0052533A" w:rsidP="0052533A">
      <w:pPr>
        <w:pStyle w:val="1CStyle48"/>
        <w:spacing w:after="0" w:line="240" w:lineRule="auto"/>
        <w:rPr>
          <w:rFonts w:ascii="Times New Roman" w:hAnsi="Times New Roman" w:cs="Times New Roman"/>
          <w:sz w:val="22"/>
          <w:szCs w:val="20"/>
          <w:lang w:val="ru-RU"/>
        </w:rPr>
      </w:pPr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СОГЛАСЕН на автоматизированную обработку, проверку моих персональных данных, опубликование фамилии, имени, отчества на сайте </w:t>
      </w:r>
      <w:proofErr w:type="spellStart"/>
      <w:r w:rsidRPr="00544F55">
        <w:rPr>
          <w:rFonts w:ascii="Times New Roman" w:hAnsi="Times New Roman" w:cs="Times New Roman"/>
          <w:sz w:val="22"/>
          <w:szCs w:val="20"/>
          <w:lang w:val="ru-RU"/>
        </w:rPr>
        <w:t>УрФУ</w:t>
      </w:r>
      <w:proofErr w:type="spellEnd"/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, получение информации от </w:t>
      </w:r>
      <w:proofErr w:type="spellStart"/>
      <w:r w:rsidRPr="00544F55">
        <w:rPr>
          <w:rFonts w:ascii="Times New Roman" w:hAnsi="Times New Roman" w:cs="Times New Roman"/>
          <w:sz w:val="22"/>
          <w:szCs w:val="20"/>
          <w:lang w:val="ru-RU"/>
        </w:rPr>
        <w:t>УрФУ</w:t>
      </w:r>
      <w:proofErr w:type="spellEnd"/>
      <w:r w:rsidRPr="00544F55">
        <w:rPr>
          <w:rFonts w:ascii="Times New Roman" w:hAnsi="Times New Roman" w:cs="Times New Roman"/>
          <w:sz w:val="22"/>
          <w:szCs w:val="20"/>
          <w:lang w:val="ru-RU"/>
        </w:rPr>
        <w:t xml:space="preserve"> в печатном и электронном виде (согласие действует на весь срок действия договора об оказании образовательных услуг, а также в течение 5 лет после даты окончания действия договора).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2533A" w:rsidRPr="00544F55" w:rsidTr="00331336">
        <w:tc>
          <w:tcPr>
            <w:tcW w:w="3652" w:type="dxa"/>
          </w:tcPr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ind w:left="3261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5528" w:type="dxa"/>
          </w:tcPr>
          <w:p w:rsidR="0052533A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  <w:p w:rsidR="0052533A" w:rsidRPr="00544F55" w:rsidRDefault="0052533A" w:rsidP="00331336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одпись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 xml:space="preserve"> п</w:t>
            </w:r>
            <w:proofErr w:type="spellStart"/>
            <w:r w:rsidRPr="00544F55">
              <w:rPr>
                <w:rFonts w:ascii="Times New Roman" w:hAnsi="Times New Roman" w:cs="Times New Roman"/>
                <w:szCs w:val="20"/>
              </w:rPr>
              <w:t>оступающего</w:t>
            </w:r>
            <w:proofErr w:type="spellEnd"/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: ____________________</w:t>
            </w:r>
          </w:p>
          <w:p w:rsidR="0052533A" w:rsidRPr="00544F55" w:rsidRDefault="0052533A" w:rsidP="00331336">
            <w:pPr>
              <w:spacing w:line="240" w:lineRule="auto"/>
              <w:ind w:left="2727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544F55">
              <w:rPr>
                <w:rFonts w:ascii="Times New Roman" w:hAnsi="Times New Roman" w:cs="Times New Roman"/>
                <w:szCs w:val="20"/>
                <w:lang w:val="ru-RU"/>
              </w:rPr>
              <w:t>ФИО</w:t>
            </w:r>
          </w:p>
        </w:tc>
      </w:tr>
    </w:tbl>
    <w:p w:rsidR="0052533A" w:rsidRDefault="0052533A" w:rsidP="0052533A">
      <w:pPr>
        <w:spacing w:after="0" w:line="240" w:lineRule="auto"/>
      </w:pPr>
    </w:p>
    <w:p w:rsidR="0052533A" w:rsidRDefault="0052533A" w:rsidP="0052533A">
      <w:pPr>
        <w:spacing w:after="0" w:line="240" w:lineRule="auto"/>
      </w:pPr>
    </w:p>
    <w:p w:rsidR="0052533A" w:rsidRDefault="0052533A" w:rsidP="0052533A">
      <w:pPr>
        <w:spacing w:after="0" w:line="240" w:lineRule="auto"/>
      </w:pPr>
    </w:p>
    <w:p w:rsidR="0052533A" w:rsidRDefault="0052533A" w:rsidP="0052533A">
      <w:pPr>
        <w:spacing w:after="0" w:line="240" w:lineRule="auto"/>
      </w:pPr>
    </w:p>
    <w:p w:rsidR="0052533A" w:rsidRDefault="0052533A" w:rsidP="0052533A">
      <w:pPr>
        <w:spacing w:after="0" w:line="240" w:lineRule="auto"/>
      </w:pPr>
    </w:p>
    <w:p w:rsidR="0052533A" w:rsidRPr="0052533A" w:rsidRDefault="0052533A" w:rsidP="005253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533A">
        <w:rPr>
          <w:rFonts w:ascii="Times New Roman" w:hAnsi="Times New Roman" w:cs="Times New Roman"/>
        </w:rPr>
        <w:lastRenderedPageBreak/>
        <w:t>Приложение 2</w:t>
      </w:r>
    </w:p>
    <w:p w:rsidR="0052533A" w:rsidRDefault="0052533A" w:rsidP="0052533A">
      <w:pPr>
        <w:spacing w:after="0" w:line="240" w:lineRule="auto"/>
      </w:pPr>
    </w:p>
    <w:p w:rsidR="0052533A" w:rsidRPr="00F111B8" w:rsidRDefault="0052533A" w:rsidP="005253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</w:t>
      </w:r>
    </w:p>
    <w:p w:rsidR="0052533A" w:rsidRPr="00F111B8" w:rsidRDefault="0052533A" w:rsidP="005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3A" w:rsidRPr="00F111B8" w:rsidRDefault="0052533A" w:rsidP="005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ВО «</w:t>
      </w:r>
      <w:proofErr w:type="spellStart"/>
      <w:r w:rsidRPr="00F11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F1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первого Президента России Б.Н. Ельцина»</w:t>
      </w:r>
    </w:p>
    <w:p w:rsidR="0052533A" w:rsidRPr="00544F55" w:rsidRDefault="0052533A" w:rsidP="0052533A">
      <w:pPr>
        <w:spacing w:after="0"/>
        <w:jc w:val="center"/>
        <w:rPr>
          <w:rFonts w:ascii="Times New Roman" w:hAnsi="Times New Roman" w:cs="Times New Roman"/>
        </w:rPr>
      </w:pPr>
      <w:r w:rsidRPr="00544F55">
        <w:rPr>
          <w:rFonts w:ascii="Times New Roman" w:hAnsi="Times New Roman" w:cs="Times New Roman"/>
        </w:rPr>
        <w:t xml:space="preserve">Институт </w:t>
      </w:r>
      <w:proofErr w:type="spellStart"/>
      <w:r w:rsidRPr="00544F55">
        <w:rPr>
          <w:rFonts w:ascii="Times New Roman" w:hAnsi="Times New Roman" w:cs="Times New Roman"/>
        </w:rPr>
        <w:t>УрФУ</w:t>
      </w:r>
      <w:proofErr w:type="spellEnd"/>
      <w:r w:rsidRPr="00544F55">
        <w:rPr>
          <w:rFonts w:ascii="Times New Roman" w:hAnsi="Times New Roman" w:cs="Times New Roman"/>
        </w:rPr>
        <w:t xml:space="preserve">/СП ДПО </w:t>
      </w:r>
      <w:proofErr w:type="spellStart"/>
      <w:r w:rsidRPr="00544F55">
        <w:rPr>
          <w:rFonts w:ascii="Times New Roman" w:hAnsi="Times New Roman" w:cs="Times New Roman"/>
        </w:rPr>
        <w:t>УрФУ</w:t>
      </w:r>
      <w:proofErr w:type="spellEnd"/>
      <w:r w:rsidRPr="00544F55">
        <w:rPr>
          <w:rFonts w:ascii="Times New Roman" w:hAnsi="Times New Roman" w:cs="Times New Roman"/>
        </w:rPr>
        <w:t xml:space="preserve"> _____________________</w:t>
      </w:r>
    </w:p>
    <w:p w:rsidR="0052533A" w:rsidRPr="00F111B8" w:rsidRDefault="0052533A" w:rsidP="0052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533A" w:rsidRPr="00F111B8" w:rsidRDefault="0052533A" w:rsidP="00525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11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фамилия</w:t>
      </w:r>
      <w:proofErr w:type="gramEnd"/>
      <w:r w:rsidRPr="00F111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_______________________ имя ______________ отчество ______________</w:t>
      </w:r>
    </w:p>
    <w:p w:rsidR="0052533A" w:rsidRPr="00F111B8" w:rsidRDefault="0052533A" w:rsidP="0052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86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6"/>
        <w:gridCol w:w="889"/>
        <w:gridCol w:w="2074"/>
        <w:gridCol w:w="978"/>
        <w:gridCol w:w="467"/>
        <w:gridCol w:w="428"/>
        <w:gridCol w:w="242"/>
        <w:gridCol w:w="1380"/>
        <w:gridCol w:w="126"/>
        <w:gridCol w:w="367"/>
      </w:tblGrid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309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273"/>
        </w:trPr>
        <w:tc>
          <w:tcPr>
            <w:tcW w:w="9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</w:t>
            </w: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52533A" w:rsidRPr="005A761F" w:rsidTr="00331336">
        <w:trPr>
          <w:gridAfter w:val="2"/>
          <w:wAfter w:w="493" w:type="dxa"/>
          <w:trHeight w:val="698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</w:t>
            </w: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 xml:space="preserve"> / высшее профессиональное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/среднее профессиональное</w:t>
            </w: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подчеркнуть)</w:t>
            </w:r>
          </w:p>
        </w:tc>
      </w:tr>
      <w:tr w:rsidR="0052533A" w:rsidRPr="00F111B8" w:rsidTr="00331336">
        <w:trPr>
          <w:gridAfter w:val="2"/>
          <w:wAfter w:w="493" w:type="dxa"/>
          <w:trHeight w:val="597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 xml:space="preserve"> учебно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 xml:space="preserve">заведение 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597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 документа</w:t>
            </w:r>
          </w:p>
          <w:p w:rsidR="0052533A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411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  <w:p w:rsidR="0052533A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461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Default="0052533A" w:rsidP="00331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окончания</w:t>
            </w: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363"/>
        </w:trPr>
        <w:tc>
          <w:tcPr>
            <w:tcW w:w="9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работающих слушателей</w:t>
            </w: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9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студентов</w:t>
            </w: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учебы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5A761F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hAnsi="Times New Roman" w:cs="Times New Roman"/>
                <w:lang w:eastAsia="ru-RU"/>
              </w:rPr>
              <w:t>Уровень осваиваемой основной образовательной программы (отметить нужное):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87E62" w:rsidRDefault="0052533A" w:rsidP="00331336">
            <w:p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F111B8">
              <w:rPr>
                <w:rFonts w:ascii="Times New Roman" w:hAnsi="Times New Roman" w:cs="Times New Roman"/>
              </w:rPr>
              <w:sym w:font="Wingdings 2" w:char="F0A3"/>
            </w:r>
            <w:r w:rsidRPr="00F87E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F87E62">
              <w:rPr>
                <w:rFonts w:ascii="Times New Roman" w:hAnsi="Times New Roman" w:cs="Times New Roman"/>
              </w:rPr>
              <w:t>бакалавриат</w:t>
            </w:r>
            <w:proofErr w:type="spellEnd"/>
            <w:proofErr w:type="gramEnd"/>
          </w:p>
          <w:p w:rsidR="0052533A" w:rsidRPr="00F87E62" w:rsidRDefault="0052533A" w:rsidP="0033133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</w:rPr>
            </w:pPr>
            <w:r w:rsidRPr="00F111B8">
              <w:rPr>
                <w:rFonts w:ascii="Times New Roman" w:hAnsi="Times New Roman" w:cs="Times New Roman"/>
              </w:rPr>
              <w:sym w:font="Wingdings 2" w:char="F0A3"/>
            </w:r>
            <w:r w:rsidRPr="00F87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7E62">
              <w:rPr>
                <w:rFonts w:ascii="Times New Roman" w:hAnsi="Times New Roman" w:cs="Times New Roman"/>
                <w:bCs/>
              </w:rPr>
              <w:t>специалитет</w:t>
            </w:r>
            <w:proofErr w:type="spellEnd"/>
            <w:proofErr w:type="gramEnd"/>
          </w:p>
          <w:p w:rsidR="0052533A" w:rsidRPr="00F87E62" w:rsidRDefault="0052533A" w:rsidP="00331336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</w:rPr>
            </w:pPr>
            <w:r w:rsidRPr="00F111B8">
              <w:rPr>
                <w:rFonts w:ascii="Times New Roman" w:hAnsi="Times New Roman" w:cs="Times New Roman"/>
              </w:rPr>
              <w:sym w:font="Wingdings 2" w:char="F0A3"/>
            </w:r>
            <w:r w:rsidRPr="00F87E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7E62">
              <w:rPr>
                <w:rFonts w:ascii="Times New Roman" w:hAnsi="Times New Roman" w:cs="Times New Roman"/>
                <w:bCs/>
              </w:rPr>
              <w:t>магистратура</w:t>
            </w:r>
            <w:proofErr w:type="gramEnd"/>
          </w:p>
          <w:p w:rsidR="0052533A" w:rsidRPr="00F111B8" w:rsidRDefault="0052533A" w:rsidP="00331336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hAnsi="Times New Roman" w:cs="Times New Roman"/>
              </w:rPr>
              <w:sym w:font="Wingdings 2" w:char="F0A3"/>
            </w:r>
            <w:r w:rsidRPr="00F87E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11B8">
              <w:rPr>
                <w:rFonts w:ascii="Times New Roman" w:hAnsi="Times New Roman" w:cs="Times New Roman"/>
                <w:bCs/>
              </w:rPr>
              <w:t>аспирантура</w:t>
            </w:r>
            <w:proofErr w:type="gramEnd"/>
            <w:r w:rsidRPr="00F111B8">
              <w:rPr>
                <w:rFonts w:ascii="Times New Roman" w:hAnsi="Times New Roman" w:cs="Times New Roman"/>
                <w:bCs/>
              </w:rPr>
              <w:t>, интернатура, ординатура</w:t>
            </w:r>
          </w:p>
        </w:tc>
      </w:tr>
      <w:tr w:rsidR="0052533A" w:rsidRPr="00F111B8" w:rsidTr="00331336">
        <w:trPr>
          <w:gridAfter w:val="2"/>
          <w:wAfter w:w="493" w:type="dxa"/>
          <w:cantSplit/>
          <w:trHeight w:val="438"/>
        </w:trPr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Домашний адрес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прописке</w:t>
            </w:r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cantSplit/>
          <w:trHeight w:val="410"/>
        </w:trPr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(если не совпадает)</w:t>
            </w:r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Служебный телефон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Домашний телефон</w:t>
            </w: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Сотовый телефон</w:t>
            </w:r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F111B8" w:rsidTr="00331336">
        <w:trPr>
          <w:gridAfter w:val="2"/>
          <w:wAfter w:w="493" w:type="dxa"/>
          <w:trHeight w:val="479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F111B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proofErr w:type="gramEnd"/>
          </w:p>
          <w:p w:rsidR="0052533A" w:rsidRPr="00F111B8" w:rsidRDefault="0052533A" w:rsidP="00331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A" w:rsidRPr="00F111B8" w:rsidRDefault="0052533A" w:rsidP="0033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33A" w:rsidRPr="001E03CE" w:rsidTr="00331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533A" w:rsidRPr="001E03CE" w:rsidRDefault="0052533A" w:rsidP="00331336">
            <w:pPr>
              <w:spacing w:after="0" w:line="240" w:lineRule="auto"/>
              <w:ind w:righ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1E03CE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Представленные мной в данной карточке сведения верны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6"/>
              </w:rPr>
            </w:pPr>
            <w:r w:rsidRPr="001E03CE">
              <w:rPr>
                <w:rFonts w:ascii="Times New Roman" w:hAnsi="Times New Roman" w:cs="Times New Roman"/>
                <w:szCs w:val="16"/>
              </w:rPr>
              <w:t xml:space="preserve">Подпись 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6"/>
              </w:rPr>
            </w:pPr>
            <w:r w:rsidRPr="001E03CE">
              <w:rPr>
                <w:rFonts w:ascii="Times New Roman" w:hAnsi="Times New Roman" w:cs="Times New Roman"/>
                <w:szCs w:val="16"/>
              </w:rPr>
              <w:br/>
              <w:t>Дата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6"/>
              </w:rPr>
            </w:pPr>
            <w:r w:rsidRPr="001E03CE">
              <w:rPr>
                <w:rFonts w:ascii="Times New Roman" w:hAnsi="Times New Roman" w:cs="Times New Roman"/>
                <w:szCs w:val="16"/>
              </w:rPr>
              <w:t>«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6"/>
              </w:rPr>
            </w:pPr>
            <w:r w:rsidRPr="001E03CE">
              <w:rPr>
                <w:rFonts w:ascii="Times New Roman" w:hAnsi="Times New Roman" w:cs="Times New Roman"/>
                <w:szCs w:val="16"/>
              </w:rPr>
              <w:t>»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533A" w:rsidRPr="001E03CE" w:rsidRDefault="0052533A" w:rsidP="0033133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2533A" w:rsidRPr="00796DBC" w:rsidRDefault="0052533A" w:rsidP="0052533A">
      <w:pPr>
        <w:spacing w:after="0" w:line="240" w:lineRule="auto"/>
      </w:pPr>
    </w:p>
    <w:p w:rsidR="00897767" w:rsidRDefault="00897767"/>
    <w:sectPr w:rsidR="0089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4218"/>
    <w:multiLevelType w:val="multilevel"/>
    <w:tmpl w:val="9F5626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00" w:hanging="540"/>
      </w:pPr>
    </w:lvl>
    <w:lvl w:ilvl="2">
      <w:start w:val="2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">
    <w:nsid w:val="4FC16FCB"/>
    <w:multiLevelType w:val="hybridMultilevel"/>
    <w:tmpl w:val="0C4E766A"/>
    <w:lvl w:ilvl="0" w:tplc="DA0A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3386"/>
    <w:multiLevelType w:val="hybridMultilevel"/>
    <w:tmpl w:val="951E23DC"/>
    <w:lvl w:ilvl="0" w:tplc="3ADA4770">
      <w:start w:val="1"/>
      <w:numFmt w:val="bullet"/>
      <w:lvlText w:val="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F"/>
    <w:rsid w:val="0052533A"/>
    <w:rsid w:val="006F4B7F"/>
    <w:rsid w:val="008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F7FF-74F7-4209-8C9F-337B686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33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2533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52533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6">
    <w:name w:val="Table Grid"/>
    <w:basedOn w:val="a1"/>
    <w:uiPriority w:val="39"/>
    <w:rsid w:val="0052533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8">
    <w:name w:val="1CStyle8"/>
    <w:rsid w:val="0052533A"/>
    <w:pPr>
      <w:jc w:val="center"/>
    </w:pPr>
    <w:rPr>
      <w:rFonts w:ascii="Arial" w:eastAsiaTheme="minorEastAsia" w:hAnsi="Arial"/>
      <w:b/>
      <w:sz w:val="28"/>
      <w:lang w:val="en-US" w:eastAsia="ru-RU"/>
    </w:rPr>
  </w:style>
  <w:style w:type="paragraph" w:customStyle="1" w:styleId="1CStyle48">
    <w:name w:val="1CStyle48"/>
    <w:rsid w:val="0052533A"/>
    <w:pPr>
      <w:jc w:val="both"/>
    </w:pPr>
    <w:rPr>
      <w:rFonts w:ascii="Arial" w:eastAsiaTheme="minorEastAsia" w:hAnsi="Arial"/>
      <w:sz w:val="28"/>
      <w:lang w:val="en-US" w:eastAsia="ru-RU"/>
    </w:rPr>
  </w:style>
  <w:style w:type="paragraph" w:styleId="a7">
    <w:name w:val="Normal (Web)"/>
    <w:basedOn w:val="a"/>
    <w:uiPriority w:val="99"/>
    <w:unhideWhenUsed/>
    <w:rsid w:val="0052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fu.ru/ru/about/documents/" TargetMode="External"/><Relationship Id="rId5" Type="http://schemas.openxmlformats.org/officeDocument/2006/relationships/hyperlink" Target="http://urfu.ru/sveden/docu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Обожина</dc:creator>
  <cp:keywords/>
  <dc:description/>
  <cp:lastModifiedBy>Диана Обожина</cp:lastModifiedBy>
  <cp:revision>2</cp:revision>
  <dcterms:created xsi:type="dcterms:W3CDTF">2019-04-12T03:59:00Z</dcterms:created>
  <dcterms:modified xsi:type="dcterms:W3CDTF">2019-04-12T04:01:00Z</dcterms:modified>
</cp:coreProperties>
</file>